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2868"/>
        <w:gridCol w:w="6360"/>
      </w:tblGrid>
      <w:tr w:rsidR="006B07D4" w:rsidRPr="00111A5A" w:rsidTr="008A62EF">
        <w:tc>
          <w:tcPr>
            <w:tcW w:w="2868" w:type="dxa"/>
          </w:tcPr>
          <w:p w:rsidR="006B07D4" w:rsidRPr="00C02ACE" w:rsidRDefault="006B07D4" w:rsidP="008A62EF">
            <w:pPr>
              <w:pStyle w:val="Heading2"/>
              <w:spacing w:line="256" w:lineRule="auto"/>
              <w:rPr>
                <w:rFonts w:ascii="Times New Roman" w:hAnsi="Times New Roman" w:cs="Times New Roman"/>
                <w:szCs w:val="28"/>
              </w:rPr>
            </w:pPr>
            <w:r>
              <w:rPr>
                <w:noProof/>
                <w:szCs w:val="28"/>
              </w:rPr>
              <mc:AlternateContent>
                <mc:Choice Requires="wps">
                  <w:drawing>
                    <wp:anchor distT="0" distB="0" distL="114300" distR="114300" simplePos="0" relativeHeight="251659264" behindDoc="0" locked="0" layoutInCell="0" allowOverlap="1">
                      <wp:simplePos x="0" y="0"/>
                      <wp:positionH relativeFrom="column">
                        <wp:posOffset>186690</wp:posOffset>
                      </wp:positionH>
                      <wp:positionV relativeFrom="paragraph">
                        <wp:posOffset>394970</wp:posOffset>
                      </wp:positionV>
                      <wp:extent cx="1066800" cy="0"/>
                      <wp:effectExtent l="9525" t="13335"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FEBC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31.1pt" to="98.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" o:allowincell="f"/>
                  </w:pict>
                </mc:Fallback>
              </mc:AlternateContent>
            </w:r>
            <w:r w:rsidRPr="00C02ACE">
              <w:rPr>
                <w:rFonts w:ascii="Times New Roman" w:hAnsi="Times New Roman" w:cs="Times New Roman"/>
                <w:szCs w:val="28"/>
              </w:rPr>
              <w:t>UỶ BAN NHÂN DÂN</w:t>
            </w:r>
          </w:p>
          <w:p w:rsidR="006B07D4" w:rsidRPr="00C02ACE" w:rsidRDefault="006B07D4" w:rsidP="008A62EF">
            <w:pPr>
              <w:spacing w:line="256" w:lineRule="auto"/>
              <w:rPr>
                <w:sz w:val="26"/>
                <w:szCs w:val="28"/>
              </w:rPr>
            </w:pPr>
            <w:r w:rsidRPr="00C02ACE">
              <w:rPr>
                <w:b/>
                <w:bCs/>
                <w:sz w:val="26"/>
                <w:szCs w:val="28"/>
              </w:rPr>
              <w:t xml:space="preserve">  XÃ HƯƠNG XUÂN</w:t>
            </w:r>
          </w:p>
          <w:p w:rsidR="006B07D4" w:rsidRPr="00C02ACE" w:rsidRDefault="006B07D4" w:rsidP="008A62EF">
            <w:pPr>
              <w:spacing w:line="256" w:lineRule="auto"/>
              <w:jc w:val="center"/>
              <w:rPr>
                <w:sz w:val="26"/>
                <w:szCs w:val="28"/>
              </w:rPr>
            </w:pPr>
          </w:p>
          <w:p w:rsidR="006B07D4" w:rsidRPr="00C02ACE" w:rsidRDefault="006B07D4" w:rsidP="008A62EF">
            <w:pPr>
              <w:spacing w:line="256" w:lineRule="auto"/>
              <w:jc w:val="center"/>
              <w:rPr>
                <w:sz w:val="26"/>
                <w:szCs w:val="28"/>
              </w:rPr>
            </w:pPr>
            <w:r w:rsidRPr="00C02ACE">
              <w:rPr>
                <w:sz w:val="26"/>
                <w:szCs w:val="28"/>
              </w:rPr>
              <w:t xml:space="preserve">Số: </w:t>
            </w:r>
            <w:r w:rsidR="00AE65E7">
              <w:rPr>
                <w:sz w:val="26"/>
                <w:szCs w:val="28"/>
              </w:rPr>
              <w:t>435</w:t>
            </w:r>
            <w:r w:rsidRPr="00C02ACE">
              <w:rPr>
                <w:sz w:val="26"/>
                <w:szCs w:val="28"/>
              </w:rPr>
              <w:t>/CTr-UBND</w:t>
            </w:r>
          </w:p>
        </w:tc>
        <w:tc>
          <w:tcPr>
            <w:tcW w:w="6360" w:type="dxa"/>
          </w:tcPr>
          <w:p w:rsidR="006B07D4" w:rsidRPr="00C02ACE" w:rsidRDefault="006B07D4" w:rsidP="008A62EF">
            <w:pPr>
              <w:spacing w:line="256" w:lineRule="auto"/>
              <w:jc w:val="center"/>
              <w:rPr>
                <w:b/>
                <w:bCs/>
                <w:sz w:val="26"/>
                <w:szCs w:val="28"/>
              </w:rPr>
            </w:pPr>
            <w:r>
              <w:rPr>
                <w:b/>
                <w:bCs/>
                <w:sz w:val="26"/>
                <w:szCs w:val="28"/>
              </w:rPr>
              <w:t xml:space="preserve">     </w:t>
            </w:r>
            <w:r w:rsidRPr="00C02ACE">
              <w:rPr>
                <w:b/>
                <w:bCs/>
                <w:sz w:val="26"/>
                <w:szCs w:val="28"/>
              </w:rPr>
              <w:t>CỘNG HÒA XÃ HỘI CHỦ NGHĨA VIỆT NAM</w:t>
            </w:r>
          </w:p>
          <w:p w:rsidR="006B07D4" w:rsidRPr="00111A5A" w:rsidRDefault="006B07D4" w:rsidP="008A62EF">
            <w:pPr>
              <w:pStyle w:val="Heading1"/>
              <w:spacing w:line="256" w:lineRule="auto"/>
              <w:rPr>
                <w:rFonts w:ascii="Times New Roman" w:hAnsi="Times New Roman" w:cs="Times New Roman"/>
                <w:b/>
                <w:bCs/>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1013460</wp:posOffset>
                      </wp:positionH>
                      <wp:positionV relativeFrom="paragraph">
                        <wp:posOffset>208915</wp:posOffset>
                      </wp:positionV>
                      <wp:extent cx="2194560" cy="0"/>
                      <wp:effectExtent l="952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5BC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16.45pt" to="252.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f5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F/l0B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"/>
                  </w:pict>
                </mc:Fallback>
              </mc:AlternateContent>
            </w:r>
            <w:r w:rsidRPr="00111A5A">
              <w:rPr>
                <w:rFonts w:ascii="Times New Roman" w:hAnsi="Times New Roman" w:cs="Times New Roman"/>
                <w:b/>
                <w:bCs/>
                <w:i w:val="0"/>
                <w:iCs w:val="0"/>
                <w:sz w:val="28"/>
                <w:szCs w:val="28"/>
              </w:rPr>
              <w:t xml:space="preserve">             Độc lập - Tự do - Hạnh phúc</w:t>
            </w:r>
          </w:p>
          <w:p w:rsidR="006B07D4" w:rsidRDefault="006B07D4" w:rsidP="008A62EF">
            <w:pPr>
              <w:spacing w:line="256" w:lineRule="auto"/>
              <w:jc w:val="center"/>
              <w:rPr>
                <w:bCs/>
                <w:i/>
                <w:szCs w:val="28"/>
              </w:rPr>
            </w:pPr>
            <w:r w:rsidRPr="00111A5A">
              <w:rPr>
                <w:bCs/>
                <w:i/>
                <w:szCs w:val="28"/>
              </w:rPr>
              <w:softHyphen/>
            </w:r>
            <w:r w:rsidRPr="00111A5A">
              <w:rPr>
                <w:bCs/>
                <w:i/>
                <w:szCs w:val="28"/>
              </w:rPr>
              <w:softHyphen/>
            </w:r>
            <w:r w:rsidRPr="00111A5A">
              <w:rPr>
                <w:bCs/>
                <w:i/>
                <w:szCs w:val="28"/>
              </w:rPr>
              <w:softHyphen/>
            </w:r>
            <w:r w:rsidRPr="00111A5A">
              <w:rPr>
                <w:bCs/>
                <w:i/>
                <w:szCs w:val="28"/>
              </w:rPr>
              <w:softHyphen/>
            </w:r>
            <w:r w:rsidRPr="00111A5A">
              <w:rPr>
                <w:bCs/>
                <w:i/>
                <w:szCs w:val="28"/>
              </w:rPr>
              <w:softHyphen/>
            </w:r>
            <w:r w:rsidRPr="00111A5A">
              <w:rPr>
                <w:bCs/>
                <w:i/>
                <w:szCs w:val="28"/>
              </w:rPr>
              <w:softHyphen/>
            </w:r>
            <w:r w:rsidRPr="00111A5A">
              <w:rPr>
                <w:bCs/>
                <w:i/>
                <w:szCs w:val="28"/>
              </w:rPr>
              <w:softHyphen/>
            </w:r>
            <w:r w:rsidRPr="00111A5A">
              <w:rPr>
                <w:bCs/>
                <w:i/>
                <w:szCs w:val="28"/>
              </w:rPr>
              <w:softHyphen/>
            </w:r>
            <w:r w:rsidRPr="00111A5A">
              <w:rPr>
                <w:bCs/>
                <w:i/>
                <w:szCs w:val="28"/>
              </w:rPr>
              <w:softHyphen/>
            </w:r>
            <w:r w:rsidRPr="00111A5A">
              <w:rPr>
                <w:bCs/>
                <w:i/>
                <w:szCs w:val="28"/>
              </w:rPr>
              <w:softHyphen/>
            </w:r>
            <w:r w:rsidRPr="00111A5A">
              <w:rPr>
                <w:bCs/>
                <w:i/>
                <w:szCs w:val="28"/>
              </w:rPr>
              <w:softHyphen/>
            </w:r>
            <w:r w:rsidRPr="00111A5A">
              <w:rPr>
                <w:bCs/>
                <w:i/>
                <w:szCs w:val="28"/>
              </w:rPr>
              <w:softHyphen/>
            </w:r>
          </w:p>
          <w:p w:rsidR="006B07D4" w:rsidRPr="00111A5A" w:rsidRDefault="007A74F3" w:rsidP="008A62EF">
            <w:pPr>
              <w:spacing w:line="256" w:lineRule="auto"/>
              <w:jc w:val="center"/>
              <w:rPr>
                <w:bCs/>
                <w:i/>
                <w:szCs w:val="28"/>
              </w:rPr>
            </w:pPr>
            <w:r>
              <w:rPr>
                <w:bCs/>
                <w:i/>
                <w:szCs w:val="28"/>
              </w:rPr>
              <w:t xml:space="preserve">   </w:t>
            </w:r>
            <w:r w:rsidR="00AE65E7">
              <w:rPr>
                <w:bCs/>
                <w:i/>
                <w:szCs w:val="28"/>
              </w:rPr>
              <w:t xml:space="preserve">          Hương Xuân, ngày 31</w:t>
            </w:r>
            <w:r>
              <w:rPr>
                <w:bCs/>
                <w:i/>
                <w:szCs w:val="28"/>
              </w:rPr>
              <w:t xml:space="preserve"> tháng 7</w:t>
            </w:r>
            <w:r w:rsidR="006B07D4">
              <w:rPr>
                <w:bCs/>
                <w:i/>
                <w:szCs w:val="28"/>
              </w:rPr>
              <w:t xml:space="preserve"> năm 2020</w:t>
            </w:r>
          </w:p>
        </w:tc>
      </w:tr>
    </w:tbl>
    <w:p w:rsidR="006B07D4" w:rsidRDefault="006B07D4" w:rsidP="006B07D4">
      <w:pPr>
        <w:jc w:val="center"/>
        <w:rPr>
          <w:b/>
          <w:szCs w:val="28"/>
        </w:rPr>
      </w:pPr>
    </w:p>
    <w:p w:rsidR="006B07D4" w:rsidRPr="00111A5A" w:rsidRDefault="006B07D4" w:rsidP="006B07D4">
      <w:pPr>
        <w:jc w:val="center"/>
        <w:rPr>
          <w:b/>
          <w:szCs w:val="28"/>
        </w:rPr>
      </w:pPr>
      <w:bookmarkStart w:id="0" w:name="_GoBack"/>
      <w:r w:rsidRPr="00111A5A">
        <w:rPr>
          <w:b/>
          <w:szCs w:val="28"/>
        </w:rPr>
        <w:t xml:space="preserve">CHƯƠNG TRÌNH CÔNG TÁC THÁNG </w:t>
      </w:r>
      <w:r>
        <w:rPr>
          <w:b/>
          <w:szCs w:val="28"/>
        </w:rPr>
        <w:t>8</w:t>
      </w:r>
    </w:p>
    <w:p w:rsidR="006B07D4" w:rsidRPr="00111A5A" w:rsidRDefault="006B07D4" w:rsidP="006B07D4">
      <w:pPr>
        <w:jc w:val="center"/>
        <w:rPr>
          <w:b/>
          <w:szCs w:val="28"/>
        </w:rPr>
      </w:pPr>
      <w:r w:rsidRPr="00111A5A">
        <w:rPr>
          <w:b/>
          <w:szCs w:val="28"/>
        </w:rPr>
        <w:t xml:space="preserve">NĂM </w:t>
      </w:r>
      <w:r>
        <w:rPr>
          <w:b/>
          <w:szCs w:val="28"/>
        </w:rPr>
        <w:t>2020</w:t>
      </w:r>
      <w:r w:rsidRPr="00111A5A">
        <w:rPr>
          <w:b/>
          <w:szCs w:val="28"/>
        </w:rPr>
        <w:t xml:space="preserve"> CỦA UBND XÃ</w:t>
      </w:r>
    </w:p>
    <w:bookmarkEnd w:id="0"/>
    <w:p w:rsidR="006B07D4" w:rsidRPr="00111A5A" w:rsidRDefault="006B07D4" w:rsidP="006B07D4">
      <w:pPr>
        <w:rPr>
          <w:szCs w:val="28"/>
        </w:rP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2023110</wp:posOffset>
                </wp:positionH>
                <wp:positionV relativeFrom="paragraph">
                  <wp:posOffset>15240</wp:posOffset>
                </wp:positionV>
                <wp:extent cx="1753235" cy="0"/>
                <wp:effectExtent l="7620"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8E39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2pt" to="29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luHA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"/>
            </w:pict>
          </mc:Fallback>
        </mc:AlternateContent>
      </w:r>
    </w:p>
    <w:p w:rsidR="006B07D4" w:rsidRPr="00111A5A" w:rsidRDefault="006B07D4" w:rsidP="006B07D4">
      <w:pPr>
        <w:pStyle w:val="BodyText"/>
        <w:spacing w:before="120" w:after="0"/>
        <w:ind w:firstLine="720"/>
        <w:jc w:val="both"/>
        <w:rPr>
          <w:sz w:val="28"/>
          <w:szCs w:val="28"/>
        </w:rPr>
      </w:pPr>
      <w:r w:rsidRPr="00111A5A">
        <w:rPr>
          <w:sz w:val="28"/>
          <w:szCs w:val="28"/>
        </w:rPr>
        <w:t xml:space="preserve">Thực hiện Chương trình công tác năm </w:t>
      </w:r>
      <w:r>
        <w:rPr>
          <w:sz w:val="28"/>
          <w:szCs w:val="28"/>
        </w:rPr>
        <w:t>2020</w:t>
      </w:r>
      <w:r w:rsidRPr="00111A5A">
        <w:rPr>
          <w:sz w:val="28"/>
          <w:szCs w:val="28"/>
        </w:rPr>
        <w:t xml:space="preserve"> của Ủy ban nhân dân xã và thực tế điều hành của Ủy ban nhân dân xã tháng </w:t>
      </w:r>
      <w:r>
        <w:rPr>
          <w:sz w:val="28"/>
          <w:szCs w:val="28"/>
        </w:rPr>
        <w:t>7 năm 2020</w:t>
      </w:r>
      <w:r w:rsidRPr="00111A5A">
        <w:rPr>
          <w:sz w:val="28"/>
          <w:szCs w:val="28"/>
        </w:rPr>
        <w:t>;</w:t>
      </w:r>
    </w:p>
    <w:p w:rsidR="006B07D4" w:rsidRDefault="006B07D4" w:rsidP="006B07D4">
      <w:pPr>
        <w:pStyle w:val="BodyText"/>
        <w:spacing w:before="120" w:after="0"/>
        <w:ind w:firstLine="720"/>
        <w:jc w:val="both"/>
        <w:rPr>
          <w:sz w:val="28"/>
          <w:szCs w:val="28"/>
        </w:rPr>
      </w:pPr>
      <w:r w:rsidRPr="00111A5A">
        <w:rPr>
          <w:sz w:val="28"/>
          <w:szCs w:val="28"/>
        </w:rPr>
        <w:t xml:space="preserve">Xét đề nghị của </w:t>
      </w:r>
      <w:r>
        <w:rPr>
          <w:sz w:val="28"/>
          <w:szCs w:val="28"/>
        </w:rPr>
        <w:t xml:space="preserve">công chức </w:t>
      </w:r>
      <w:r w:rsidRPr="00111A5A">
        <w:rPr>
          <w:sz w:val="28"/>
          <w:szCs w:val="28"/>
        </w:rPr>
        <w:t xml:space="preserve">Văn phòng </w:t>
      </w:r>
      <w:r>
        <w:rPr>
          <w:sz w:val="28"/>
          <w:szCs w:val="28"/>
        </w:rPr>
        <w:t>- Thống kê</w:t>
      </w:r>
      <w:r w:rsidRPr="00111A5A">
        <w:rPr>
          <w:sz w:val="28"/>
          <w:szCs w:val="28"/>
        </w:rPr>
        <w:t xml:space="preserve"> xã, Ủy ban nhân dân xã ban hàn</w:t>
      </w:r>
      <w:r>
        <w:rPr>
          <w:sz w:val="28"/>
          <w:szCs w:val="28"/>
        </w:rPr>
        <w:t>h Chương trình công tác tháng 8</w:t>
      </w:r>
      <w:r w:rsidRPr="00111A5A">
        <w:rPr>
          <w:sz w:val="28"/>
          <w:szCs w:val="28"/>
        </w:rPr>
        <w:t xml:space="preserve"> năm </w:t>
      </w:r>
      <w:r>
        <w:rPr>
          <w:sz w:val="28"/>
          <w:szCs w:val="28"/>
        </w:rPr>
        <w:t>2020</w:t>
      </w:r>
      <w:r w:rsidRPr="00111A5A">
        <w:rPr>
          <w:sz w:val="28"/>
          <w:szCs w:val="28"/>
        </w:rPr>
        <w:t xml:space="preserve"> với các nội dung sau:</w:t>
      </w:r>
    </w:p>
    <w:p w:rsidR="003F420A" w:rsidRDefault="003F420A" w:rsidP="006B07D4">
      <w:pPr>
        <w:pStyle w:val="BodyText"/>
        <w:spacing w:before="120" w:after="0"/>
        <w:ind w:firstLine="720"/>
        <w:jc w:val="both"/>
        <w:rPr>
          <w:sz w:val="28"/>
          <w:szCs w:val="28"/>
        </w:rPr>
      </w:pP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13"/>
        <w:gridCol w:w="1502"/>
        <w:gridCol w:w="1843"/>
        <w:gridCol w:w="1453"/>
      </w:tblGrid>
      <w:tr w:rsidR="006B07D4" w:rsidRPr="00F5239D" w:rsidTr="007A74F3">
        <w:tc>
          <w:tcPr>
            <w:tcW w:w="709" w:type="dxa"/>
            <w:shd w:val="clear" w:color="auto" w:fill="auto"/>
            <w:vAlign w:val="center"/>
          </w:tcPr>
          <w:p w:rsidR="006B07D4" w:rsidRPr="00F5239D" w:rsidRDefault="006B07D4" w:rsidP="008A62EF">
            <w:pPr>
              <w:spacing w:before="120"/>
              <w:jc w:val="center"/>
              <w:rPr>
                <w:b/>
                <w:position w:val="12"/>
                <w:szCs w:val="28"/>
              </w:rPr>
            </w:pPr>
            <w:r w:rsidRPr="00F5239D">
              <w:rPr>
                <w:b/>
                <w:position w:val="12"/>
                <w:szCs w:val="28"/>
              </w:rPr>
              <w:t>TT</w:t>
            </w:r>
          </w:p>
        </w:tc>
        <w:tc>
          <w:tcPr>
            <w:tcW w:w="3913" w:type="dxa"/>
            <w:shd w:val="clear" w:color="auto" w:fill="auto"/>
            <w:vAlign w:val="center"/>
          </w:tcPr>
          <w:p w:rsidR="006B07D4" w:rsidRPr="00F5239D" w:rsidRDefault="006B07D4" w:rsidP="008A62EF">
            <w:pPr>
              <w:spacing w:before="120"/>
              <w:jc w:val="center"/>
              <w:rPr>
                <w:b/>
                <w:position w:val="12"/>
                <w:szCs w:val="28"/>
              </w:rPr>
            </w:pPr>
            <w:r w:rsidRPr="00F5239D">
              <w:rPr>
                <w:b/>
                <w:position w:val="12"/>
                <w:szCs w:val="28"/>
              </w:rPr>
              <w:t xml:space="preserve">Nội dung </w:t>
            </w:r>
          </w:p>
        </w:tc>
        <w:tc>
          <w:tcPr>
            <w:tcW w:w="1502" w:type="dxa"/>
            <w:shd w:val="clear" w:color="auto" w:fill="auto"/>
            <w:vAlign w:val="center"/>
          </w:tcPr>
          <w:p w:rsidR="006B07D4" w:rsidRPr="00F5239D" w:rsidRDefault="006B07D4" w:rsidP="008A62EF">
            <w:pPr>
              <w:spacing w:before="120"/>
              <w:jc w:val="center"/>
              <w:rPr>
                <w:b/>
                <w:position w:val="12"/>
                <w:szCs w:val="28"/>
              </w:rPr>
            </w:pPr>
            <w:r w:rsidRPr="00F5239D">
              <w:rPr>
                <w:b/>
                <w:position w:val="12"/>
                <w:szCs w:val="28"/>
              </w:rPr>
              <w:t>Ngành tham mưu</w:t>
            </w:r>
          </w:p>
        </w:tc>
        <w:tc>
          <w:tcPr>
            <w:tcW w:w="1843" w:type="dxa"/>
            <w:shd w:val="clear" w:color="auto" w:fill="auto"/>
            <w:vAlign w:val="center"/>
          </w:tcPr>
          <w:p w:rsidR="006B07D4" w:rsidRPr="00F5239D" w:rsidRDefault="006B07D4" w:rsidP="008A62EF">
            <w:pPr>
              <w:spacing w:before="120"/>
              <w:jc w:val="center"/>
              <w:rPr>
                <w:b/>
                <w:position w:val="12"/>
                <w:szCs w:val="28"/>
              </w:rPr>
            </w:pPr>
            <w:r w:rsidRPr="00F5239D">
              <w:rPr>
                <w:b/>
                <w:position w:val="12"/>
                <w:szCs w:val="28"/>
              </w:rPr>
              <w:t>Người chỉ đạo</w:t>
            </w:r>
          </w:p>
        </w:tc>
        <w:tc>
          <w:tcPr>
            <w:tcW w:w="1453" w:type="dxa"/>
            <w:shd w:val="clear" w:color="auto" w:fill="auto"/>
            <w:vAlign w:val="center"/>
          </w:tcPr>
          <w:p w:rsidR="006B07D4" w:rsidRPr="00F5239D" w:rsidRDefault="006B07D4" w:rsidP="008A62EF">
            <w:pPr>
              <w:spacing w:before="120"/>
              <w:jc w:val="center"/>
              <w:rPr>
                <w:b/>
                <w:position w:val="12"/>
                <w:szCs w:val="28"/>
              </w:rPr>
            </w:pPr>
            <w:r w:rsidRPr="00F5239D">
              <w:rPr>
                <w:b/>
                <w:position w:val="12"/>
                <w:szCs w:val="28"/>
              </w:rPr>
              <w:t>Thời gian ban hành, thực hiện</w:t>
            </w:r>
          </w:p>
        </w:tc>
      </w:tr>
      <w:tr w:rsidR="006B07D4" w:rsidRPr="00F5239D" w:rsidTr="008A62EF">
        <w:tc>
          <w:tcPr>
            <w:tcW w:w="709" w:type="dxa"/>
            <w:shd w:val="clear" w:color="auto" w:fill="auto"/>
            <w:vAlign w:val="center"/>
          </w:tcPr>
          <w:p w:rsidR="006B07D4" w:rsidRPr="00F5239D" w:rsidRDefault="006B07D4" w:rsidP="008A62EF">
            <w:pPr>
              <w:spacing w:before="120"/>
              <w:jc w:val="center"/>
              <w:rPr>
                <w:b/>
                <w:position w:val="12"/>
                <w:szCs w:val="28"/>
              </w:rPr>
            </w:pPr>
            <w:r w:rsidRPr="00F5239D">
              <w:rPr>
                <w:b/>
                <w:position w:val="12"/>
                <w:szCs w:val="28"/>
              </w:rPr>
              <w:t>A</w:t>
            </w:r>
          </w:p>
        </w:tc>
        <w:tc>
          <w:tcPr>
            <w:tcW w:w="8711" w:type="dxa"/>
            <w:gridSpan w:val="4"/>
            <w:shd w:val="clear" w:color="auto" w:fill="auto"/>
          </w:tcPr>
          <w:p w:rsidR="006B07D4" w:rsidRPr="00F5239D" w:rsidRDefault="006B07D4" w:rsidP="008A62EF">
            <w:pPr>
              <w:spacing w:before="120"/>
              <w:rPr>
                <w:b/>
              </w:rPr>
            </w:pPr>
            <w:r w:rsidRPr="00F5239D">
              <w:rPr>
                <w:b/>
              </w:rPr>
              <w:t>Quyết định, kế hoạch, chương trình, báo cáo, thông báo thông qua UBND, CT, PCT xã ban hành trong tháng</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1</w:t>
            </w:r>
          </w:p>
        </w:tc>
        <w:tc>
          <w:tcPr>
            <w:tcW w:w="3913" w:type="dxa"/>
            <w:shd w:val="clear" w:color="auto" w:fill="auto"/>
            <w:vAlign w:val="center"/>
          </w:tcPr>
          <w:p w:rsidR="006B07D4" w:rsidRPr="00B52D2C" w:rsidRDefault="006B07D4" w:rsidP="008A62EF">
            <w:pPr>
              <w:spacing w:before="120"/>
              <w:jc w:val="both"/>
              <w:rPr>
                <w:position w:val="12"/>
                <w:szCs w:val="28"/>
              </w:rPr>
            </w:pPr>
            <w:r w:rsidRPr="00B52D2C">
              <w:rPr>
                <w:position w:val="12"/>
                <w:szCs w:val="28"/>
              </w:rPr>
              <w:t>Báo cáo đánh giá tình hình kinh tế - xã hội tháng 8 và triển khai nhiệm vụ trọng tâm tháng 9/2020</w:t>
            </w:r>
          </w:p>
        </w:tc>
        <w:tc>
          <w:tcPr>
            <w:tcW w:w="1502"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Văn phòng</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2</w:t>
            </w:r>
          </w:p>
        </w:tc>
        <w:tc>
          <w:tcPr>
            <w:tcW w:w="3913" w:type="dxa"/>
            <w:shd w:val="clear" w:color="auto" w:fill="auto"/>
            <w:vAlign w:val="center"/>
          </w:tcPr>
          <w:p w:rsidR="006B07D4" w:rsidRPr="00B52D2C" w:rsidRDefault="006B07D4" w:rsidP="008A62EF">
            <w:pPr>
              <w:spacing w:before="120"/>
              <w:jc w:val="both"/>
              <w:rPr>
                <w:position w:val="12"/>
                <w:szCs w:val="28"/>
              </w:rPr>
            </w:pPr>
            <w:r w:rsidRPr="00B52D2C">
              <w:rPr>
                <w:position w:val="12"/>
                <w:szCs w:val="28"/>
              </w:rPr>
              <w:t>Chương trình công tác tháng 8/2020</w:t>
            </w:r>
            <w:r w:rsidR="003F420A">
              <w:rPr>
                <w:position w:val="12"/>
                <w:szCs w:val="28"/>
              </w:rPr>
              <w:t>.</w:t>
            </w:r>
          </w:p>
        </w:tc>
        <w:tc>
          <w:tcPr>
            <w:tcW w:w="1502"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Văn phòng</w:t>
            </w:r>
          </w:p>
        </w:tc>
        <w:tc>
          <w:tcPr>
            <w:tcW w:w="1843" w:type="dxa"/>
            <w:shd w:val="clear" w:color="auto" w:fill="auto"/>
          </w:tcPr>
          <w:p w:rsidR="006B07D4" w:rsidRPr="00B52D2C" w:rsidRDefault="006B07D4" w:rsidP="008A62EF">
            <w:pPr>
              <w:spacing w:before="120"/>
              <w:jc w:val="center"/>
              <w:rPr>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8A62EF">
        <w:tc>
          <w:tcPr>
            <w:tcW w:w="709" w:type="dxa"/>
            <w:shd w:val="clear" w:color="auto" w:fill="auto"/>
          </w:tcPr>
          <w:p w:rsidR="006B07D4" w:rsidRPr="00B52D2C" w:rsidRDefault="002023A3" w:rsidP="008A62EF">
            <w:pPr>
              <w:spacing w:before="120"/>
              <w:jc w:val="center"/>
              <w:rPr>
                <w:b/>
                <w:position w:val="12"/>
                <w:szCs w:val="28"/>
              </w:rPr>
            </w:pPr>
            <w:r w:rsidRPr="00B52D2C">
              <w:rPr>
                <w:b/>
                <w:position w:val="12"/>
                <w:szCs w:val="28"/>
              </w:rPr>
              <w:t>B</w:t>
            </w:r>
          </w:p>
        </w:tc>
        <w:tc>
          <w:tcPr>
            <w:tcW w:w="8711" w:type="dxa"/>
            <w:gridSpan w:val="4"/>
            <w:shd w:val="clear" w:color="auto" w:fill="auto"/>
          </w:tcPr>
          <w:p w:rsidR="006B07D4" w:rsidRPr="00B52D2C" w:rsidRDefault="006B07D4" w:rsidP="008A62EF">
            <w:pPr>
              <w:spacing w:before="120"/>
              <w:rPr>
                <w:b/>
                <w:position w:val="12"/>
                <w:szCs w:val="28"/>
              </w:rPr>
            </w:pPr>
            <w:r w:rsidRPr="00B52D2C">
              <w:rPr>
                <w:b/>
                <w:position w:val="12"/>
                <w:szCs w:val="28"/>
              </w:rPr>
              <w:t>Nhiệm vụ tập trung chỉ đạo trong tháng 8</w:t>
            </w:r>
          </w:p>
        </w:tc>
      </w:tr>
      <w:tr w:rsidR="006B07D4" w:rsidRPr="00B52D2C" w:rsidTr="008A62EF">
        <w:tc>
          <w:tcPr>
            <w:tcW w:w="709" w:type="dxa"/>
            <w:shd w:val="clear" w:color="auto" w:fill="auto"/>
          </w:tcPr>
          <w:p w:rsidR="006B07D4" w:rsidRPr="00B52D2C" w:rsidRDefault="006B07D4" w:rsidP="008A62EF">
            <w:pPr>
              <w:spacing w:before="120"/>
              <w:jc w:val="center"/>
              <w:rPr>
                <w:b/>
                <w:position w:val="12"/>
                <w:szCs w:val="28"/>
              </w:rPr>
            </w:pPr>
            <w:r w:rsidRPr="00B52D2C">
              <w:rPr>
                <w:b/>
                <w:position w:val="12"/>
                <w:szCs w:val="28"/>
              </w:rPr>
              <w:t>I</w:t>
            </w:r>
          </w:p>
        </w:tc>
        <w:tc>
          <w:tcPr>
            <w:tcW w:w="8711" w:type="dxa"/>
            <w:gridSpan w:val="4"/>
            <w:shd w:val="clear" w:color="auto" w:fill="auto"/>
          </w:tcPr>
          <w:p w:rsidR="006B07D4" w:rsidRPr="00B52D2C" w:rsidRDefault="006B07D4" w:rsidP="008A62EF">
            <w:pPr>
              <w:spacing w:before="120"/>
              <w:rPr>
                <w:b/>
                <w:position w:val="12"/>
                <w:szCs w:val="28"/>
              </w:rPr>
            </w:pPr>
            <w:r w:rsidRPr="00B52D2C">
              <w:rPr>
                <w:b/>
                <w:position w:val="12"/>
                <w:szCs w:val="28"/>
              </w:rPr>
              <w:t>Địa chính - Nông nghiệp - Xây dựng - Môi trường</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1</w:t>
            </w:r>
          </w:p>
        </w:tc>
        <w:tc>
          <w:tcPr>
            <w:tcW w:w="3913" w:type="dxa"/>
            <w:shd w:val="clear" w:color="auto" w:fill="auto"/>
            <w:vAlign w:val="center"/>
          </w:tcPr>
          <w:p w:rsidR="006B07D4" w:rsidRPr="00B52D2C" w:rsidRDefault="006B07D4" w:rsidP="008A62EF">
            <w:pPr>
              <w:spacing w:before="120"/>
              <w:jc w:val="both"/>
              <w:rPr>
                <w:position w:val="12"/>
                <w:szCs w:val="28"/>
              </w:rPr>
            </w:pPr>
            <w:r w:rsidRPr="00B52D2C">
              <w:rPr>
                <w:szCs w:val="28"/>
                <w:lang w:val="af-ZA"/>
              </w:rPr>
              <w:t>Tăng cường kiểm tra đồng ruộng, đảm bảo nguồn nước và phòng trừ sâu bệnh cho cây lúa nước.</w:t>
            </w:r>
            <w:r w:rsidRPr="00B52D2C">
              <w:rPr>
                <w:b/>
                <w:bCs/>
                <w:color w:val="000000"/>
                <w:szCs w:val="28"/>
                <w:lang w:val="af-ZA"/>
              </w:rPr>
              <w:t xml:space="preserve"> </w:t>
            </w:r>
          </w:p>
        </w:tc>
        <w:tc>
          <w:tcPr>
            <w:tcW w:w="1502" w:type="dxa"/>
            <w:shd w:val="clear" w:color="auto" w:fill="auto"/>
            <w:vAlign w:val="center"/>
          </w:tcPr>
          <w:p w:rsidR="006B07D4" w:rsidRPr="00B52D2C" w:rsidRDefault="00ED2026" w:rsidP="008A62EF">
            <w:pPr>
              <w:spacing w:before="120"/>
              <w:jc w:val="center"/>
              <w:rPr>
                <w:szCs w:val="28"/>
              </w:rPr>
            </w:pPr>
            <w:r>
              <w:rPr>
                <w:szCs w:val="28"/>
              </w:rPr>
              <w:t>ĐC -</w:t>
            </w:r>
            <w:r w:rsidR="006B07D4" w:rsidRPr="00B52D2C">
              <w:rPr>
                <w:szCs w:val="28"/>
              </w:rPr>
              <w:t xml:space="preserve"> NN </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2</w:t>
            </w:r>
          </w:p>
        </w:tc>
        <w:tc>
          <w:tcPr>
            <w:tcW w:w="3913" w:type="dxa"/>
            <w:shd w:val="clear" w:color="auto" w:fill="auto"/>
            <w:vAlign w:val="center"/>
          </w:tcPr>
          <w:p w:rsidR="006B07D4" w:rsidRPr="00B52D2C" w:rsidRDefault="006B07D4" w:rsidP="008A62EF">
            <w:pPr>
              <w:spacing w:before="120"/>
              <w:jc w:val="both"/>
              <w:rPr>
                <w:position w:val="12"/>
                <w:szCs w:val="28"/>
              </w:rPr>
            </w:pPr>
            <w:r w:rsidRPr="00B52D2C">
              <w:rPr>
                <w:szCs w:val="28"/>
                <w:lang w:val="nb-NO"/>
              </w:rPr>
              <w:t>Đẩy mạnh cải tạo vườn, trồng mới, chăm sóc thâm canh vườn</w:t>
            </w:r>
            <w:r w:rsidRPr="00B52D2C">
              <w:rPr>
                <w:szCs w:val="28"/>
                <w:lang w:val="vi-VN"/>
              </w:rPr>
              <w:t>.</w:t>
            </w:r>
            <w:r w:rsidRPr="00B52D2C">
              <w:rPr>
                <w:szCs w:val="28"/>
                <w:lang w:val="nb-NO"/>
              </w:rPr>
              <w:t xml:space="preserve"> Tiếp tục đôn đốc việc đăng ký trồng cam. Tiếp tục vận động các hộ vườn mẫu củng cố và nâng cao chất lượng vườn.</w:t>
            </w:r>
          </w:p>
        </w:tc>
        <w:tc>
          <w:tcPr>
            <w:tcW w:w="1502" w:type="dxa"/>
            <w:shd w:val="clear" w:color="auto" w:fill="auto"/>
            <w:vAlign w:val="center"/>
          </w:tcPr>
          <w:p w:rsidR="006B07D4" w:rsidRPr="00B52D2C" w:rsidRDefault="00ED2026" w:rsidP="008A62EF">
            <w:pPr>
              <w:spacing w:before="120"/>
              <w:jc w:val="center"/>
              <w:rPr>
                <w:szCs w:val="28"/>
              </w:rPr>
            </w:pPr>
            <w:r>
              <w:rPr>
                <w:szCs w:val="28"/>
              </w:rPr>
              <w:t>ĐC -</w:t>
            </w:r>
            <w:r w:rsidR="006B07D4" w:rsidRPr="00B52D2C">
              <w:rPr>
                <w:szCs w:val="28"/>
              </w:rPr>
              <w:t xml:space="preserve"> NN </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lastRenderedPageBreak/>
              <w:t>3</w:t>
            </w:r>
          </w:p>
        </w:tc>
        <w:tc>
          <w:tcPr>
            <w:tcW w:w="3913" w:type="dxa"/>
            <w:shd w:val="clear" w:color="auto" w:fill="auto"/>
            <w:vAlign w:val="center"/>
          </w:tcPr>
          <w:p w:rsidR="006B07D4" w:rsidRPr="00B52D2C" w:rsidRDefault="006B07D4" w:rsidP="008A62EF">
            <w:pPr>
              <w:spacing w:before="120"/>
              <w:jc w:val="both"/>
              <w:rPr>
                <w:szCs w:val="28"/>
              </w:rPr>
            </w:pPr>
            <w:r w:rsidRPr="00B52D2C">
              <w:rPr>
                <w:szCs w:val="28"/>
              </w:rPr>
              <w:t>Tiếp tục công tác tuyên truyền vận động nhân dân tham gia đề án trồng cam Nam Đông.</w:t>
            </w:r>
          </w:p>
        </w:tc>
        <w:tc>
          <w:tcPr>
            <w:tcW w:w="1502" w:type="dxa"/>
            <w:shd w:val="clear" w:color="auto" w:fill="auto"/>
            <w:vAlign w:val="center"/>
          </w:tcPr>
          <w:p w:rsidR="006B07D4" w:rsidRPr="00B52D2C" w:rsidRDefault="00ED2026" w:rsidP="008A62EF">
            <w:pPr>
              <w:spacing w:before="120"/>
              <w:jc w:val="center"/>
              <w:rPr>
                <w:szCs w:val="28"/>
              </w:rPr>
            </w:pPr>
            <w:r>
              <w:rPr>
                <w:szCs w:val="28"/>
              </w:rPr>
              <w:t>ĐC -</w:t>
            </w:r>
            <w:r w:rsidR="006B07D4" w:rsidRPr="00B52D2C">
              <w:rPr>
                <w:szCs w:val="28"/>
              </w:rPr>
              <w:t xml:space="preserve"> NN </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4</w:t>
            </w:r>
          </w:p>
        </w:tc>
        <w:tc>
          <w:tcPr>
            <w:tcW w:w="3913" w:type="dxa"/>
            <w:shd w:val="clear" w:color="auto" w:fill="auto"/>
            <w:vAlign w:val="center"/>
          </w:tcPr>
          <w:p w:rsidR="006B07D4" w:rsidRPr="00B52D2C" w:rsidRDefault="006B07D4" w:rsidP="008A62EF">
            <w:pPr>
              <w:spacing w:before="120"/>
              <w:jc w:val="both"/>
              <w:rPr>
                <w:szCs w:val="28"/>
              </w:rPr>
            </w:pPr>
            <w:r w:rsidRPr="00B52D2C">
              <w:rPr>
                <w:szCs w:val="28"/>
                <w:lang w:val="nb-NO"/>
              </w:rPr>
              <w:t xml:space="preserve">Tăng cường vận động phát triển chăn nuôi; chú trọng phòng, chống dịch bệnh cho gia súc, gia cầm; </w:t>
            </w:r>
            <w:r w:rsidRPr="00B52D2C">
              <w:rPr>
                <w:color w:val="000000"/>
                <w:spacing w:val="-2"/>
                <w:szCs w:val="28"/>
                <w:lang w:val="it-IT"/>
              </w:rPr>
              <w:t>kiểm soát giết mổ gia súc</w:t>
            </w:r>
            <w:r w:rsidRPr="00B52D2C">
              <w:rPr>
                <w:szCs w:val="28"/>
                <w:lang w:val="vi-VN"/>
              </w:rPr>
              <w:t xml:space="preserve">. </w:t>
            </w:r>
            <w:r w:rsidRPr="00B52D2C">
              <w:rPr>
                <w:szCs w:val="28"/>
                <w:lang w:val="af-ZA"/>
              </w:rPr>
              <w:t>Triển khai tiêm phòng gia súc, gia cầm vụ Thu.</w:t>
            </w:r>
          </w:p>
        </w:tc>
        <w:tc>
          <w:tcPr>
            <w:tcW w:w="1502" w:type="dxa"/>
            <w:shd w:val="clear" w:color="auto" w:fill="auto"/>
            <w:vAlign w:val="center"/>
          </w:tcPr>
          <w:p w:rsidR="006B07D4" w:rsidRPr="00B52D2C" w:rsidRDefault="00ED2026" w:rsidP="008A62EF">
            <w:pPr>
              <w:spacing w:before="120"/>
              <w:jc w:val="center"/>
              <w:rPr>
                <w:szCs w:val="28"/>
              </w:rPr>
            </w:pPr>
            <w:r>
              <w:rPr>
                <w:szCs w:val="28"/>
              </w:rPr>
              <w:t>ĐC -</w:t>
            </w:r>
            <w:r w:rsidR="006B07D4" w:rsidRPr="00B52D2C">
              <w:rPr>
                <w:szCs w:val="28"/>
              </w:rPr>
              <w:t xml:space="preserve"> NN </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5</w:t>
            </w:r>
          </w:p>
        </w:tc>
        <w:tc>
          <w:tcPr>
            <w:tcW w:w="3913" w:type="dxa"/>
            <w:shd w:val="clear" w:color="auto" w:fill="auto"/>
            <w:vAlign w:val="center"/>
          </w:tcPr>
          <w:p w:rsidR="006B07D4" w:rsidRPr="00B52D2C" w:rsidRDefault="006B07D4" w:rsidP="008A62EF">
            <w:pPr>
              <w:spacing w:before="120"/>
              <w:jc w:val="both"/>
              <w:rPr>
                <w:color w:val="000000"/>
                <w:szCs w:val="28"/>
              </w:rPr>
            </w:pPr>
            <w:r w:rsidRPr="00B52D2C">
              <w:rPr>
                <w:color w:val="000000"/>
                <w:spacing w:val="-4"/>
                <w:szCs w:val="28"/>
                <w:lang w:val="it-IT"/>
              </w:rPr>
              <w:t xml:space="preserve">Tăng cường công tác quản lý bảo vệ rừng, buôn bán, vận chuyển lâm sản trái phép. </w:t>
            </w:r>
            <w:r w:rsidRPr="00B52D2C">
              <w:rPr>
                <w:spacing w:val="-4"/>
                <w:szCs w:val="28"/>
                <w:lang w:val="it-IT"/>
              </w:rPr>
              <w:t>Tổ chức triển khai thực hiện Phương án, kế hoạch x</w:t>
            </w:r>
            <w:r w:rsidRPr="00B52D2C">
              <w:rPr>
                <w:spacing w:val="-4"/>
                <w:szCs w:val="28"/>
                <w:lang w:val="vi-VN"/>
              </w:rPr>
              <w:t xml:space="preserve">ử lý chặt phá </w:t>
            </w:r>
            <w:r w:rsidRPr="00B52D2C">
              <w:rPr>
                <w:color w:val="000000"/>
                <w:spacing w:val="-4"/>
                <w:szCs w:val="28"/>
                <w:lang w:val="vi-VN"/>
              </w:rPr>
              <w:t>rừng, lấn, chiếm rừng và đất lâm nghiệp</w:t>
            </w:r>
            <w:r w:rsidRPr="00B52D2C">
              <w:rPr>
                <w:color w:val="000000"/>
                <w:spacing w:val="-4"/>
                <w:szCs w:val="28"/>
                <w:lang w:val="it-IT"/>
              </w:rPr>
              <w:t xml:space="preserve"> </w:t>
            </w:r>
            <w:r w:rsidRPr="00B52D2C">
              <w:rPr>
                <w:color w:val="000000"/>
                <w:spacing w:val="-4"/>
                <w:szCs w:val="28"/>
                <w:lang w:val="vi-VN"/>
              </w:rPr>
              <w:t xml:space="preserve">trên địa bàn huyện </w:t>
            </w:r>
            <w:r w:rsidRPr="00B52D2C">
              <w:rPr>
                <w:color w:val="000000"/>
                <w:spacing w:val="-4"/>
                <w:szCs w:val="28"/>
                <w:lang w:val="it-IT"/>
              </w:rPr>
              <w:t>theo Chỉ thị 65 của UBND tỉnh.</w:t>
            </w:r>
          </w:p>
        </w:tc>
        <w:tc>
          <w:tcPr>
            <w:tcW w:w="1502" w:type="dxa"/>
            <w:shd w:val="clear" w:color="auto" w:fill="auto"/>
            <w:vAlign w:val="center"/>
          </w:tcPr>
          <w:p w:rsidR="006B07D4" w:rsidRPr="00B52D2C" w:rsidRDefault="00ED2026" w:rsidP="008A62EF">
            <w:pPr>
              <w:spacing w:before="120"/>
              <w:jc w:val="center"/>
              <w:rPr>
                <w:szCs w:val="28"/>
              </w:rPr>
            </w:pPr>
            <w:r>
              <w:rPr>
                <w:szCs w:val="28"/>
              </w:rPr>
              <w:t>ĐC -</w:t>
            </w:r>
            <w:r w:rsidR="006B07D4" w:rsidRPr="00B52D2C">
              <w:rPr>
                <w:szCs w:val="28"/>
              </w:rPr>
              <w:t xml:space="preserve"> NN Kiểm Lâm địa bàn</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6</w:t>
            </w:r>
          </w:p>
        </w:tc>
        <w:tc>
          <w:tcPr>
            <w:tcW w:w="3913" w:type="dxa"/>
            <w:shd w:val="clear" w:color="auto" w:fill="auto"/>
            <w:vAlign w:val="center"/>
          </w:tcPr>
          <w:p w:rsidR="006B07D4" w:rsidRPr="00B52D2C" w:rsidRDefault="006B07D4" w:rsidP="008A62EF">
            <w:pPr>
              <w:spacing w:before="120"/>
              <w:jc w:val="both"/>
              <w:rPr>
                <w:bCs/>
                <w:color w:val="000000"/>
                <w:szCs w:val="28"/>
                <w:lang w:val="vi-VN"/>
              </w:rPr>
            </w:pPr>
            <w:r w:rsidRPr="00B52D2C">
              <w:rPr>
                <w:bCs/>
                <w:color w:val="000000"/>
                <w:szCs w:val="28"/>
                <w:lang w:val="vi-VN"/>
              </w:rPr>
              <w:t xml:space="preserve">Thường xuyên theo dõi hoạt động vận chuyển, xử lý rác thải; tăng cường công tác quản lý </w:t>
            </w:r>
            <w:r w:rsidRPr="00B52D2C">
              <w:rPr>
                <w:bCs/>
                <w:color w:val="000000"/>
                <w:szCs w:val="28"/>
                <w:lang w:val="af-ZA"/>
              </w:rPr>
              <w:t xml:space="preserve">đất đai, </w:t>
            </w:r>
            <w:r w:rsidRPr="00B52D2C">
              <w:rPr>
                <w:bCs/>
                <w:color w:val="000000"/>
                <w:szCs w:val="28"/>
                <w:lang w:val="vi-VN"/>
              </w:rPr>
              <w:t>tài nguyên khoáng sản trên địa bàn.</w:t>
            </w:r>
          </w:p>
        </w:tc>
        <w:tc>
          <w:tcPr>
            <w:tcW w:w="1502" w:type="dxa"/>
            <w:shd w:val="clear" w:color="auto" w:fill="auto"/>
            <w:vAlign w:val="center"/>
          </w:tcPr>
          <w:p w:rsidR="006B07D4" w:rsidRPr="00B52D2C" w:rsidRDefault="00ED2026" w:rsidP="008A62EF">
            <w:pPr>
              <w:spacing w:before="120"/>
              <w:jc w:val="center"/>
              <w:rPr>
                <w:szCs w:val="28"/>
              </w:rPr>
            </w:pPr>
            <w:r>
              <w:rPr>
                <w:szCs w:val="28"/>
              </w:rPr>
              <w:t>ĐC -</w:t>
            </w:r>
            <w:r w:rsidR="006B07D4" w:rsidRPr="00B52D2C">
              <w:rPr>
                <w:szCs w:val="28"/>
              </w:rPr>
              <w:t xml:space="preserve"> NN </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7</w:t>
            </w:r>
          </w:p>
        </w:tc>
        <w:tc>
          <w:tcPr>
            <w:tcW w:w="3913" w:type="dxa"/>
            <w:shd w:val="clear" w:color="auto" w:fill="auto"/>
            <w:vAlign w:val="center"/>
          </w:tcPr>
          <w:p w:rsidR="006B07D4" w:rsidRPr="00B52D2C" w:rsidRDefault="006B07D4" w:rsidP="008A62EF">
            <w:pPr>
              <w:spacing w:before="120"/>
              <w:jc w:val="both"/>
              <w:rPr>
                <w:position w:val="12"/>
                <w:szCs w:val="28"/>
              </w:rPr>
            </w:pPr>
            <w:r w:rsidRPr="00B52D2C">
              <w:rPr>
                <w:bCs/>
                <w:color w:val="000000"/>
                <w:szCs w:val="28"/>
                <w:lang w:val="vi-VN"/>
              </w:rPr>
              <w:t xml:space="preserve">Thường xuyên theo dõi hoạt động vận chuyển, xử lý rác thải; tăng cường công tác quản lý </w:t>
            </w:r>
            <w:r w:rsidRPr="00B52D2C">
              <w:rPr>
                <w:bCs/>
                <w:color w:val="000000"/>
                <w:szCs w:val="28"/>
                <w:lang w:val="af-ZA"/>
              </w:rPr>
              <w:t xml:space="preserve">đất đai, </w:t>
            </w:r>
            <w:r w:rsidRPr="00B52D2C">
              <w:rPr>
                <w:bCs/>
                <w:color w:val="000000"/>
                <w:szCs w:val="28"/>
                <w:lang w:val="vi-VN"/>
              </w:rPr>
              <w:t>tài nguyên khoáng sản trên địa bàn.</w:t>
            </w:r>
          </w:p>
        </w:tc>
        <w:tc>
          <w:tcPr>
            <w:tcW w:w="1502"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 NN</w:t>
            </w:r>
          </w:p>
        </w:tc>
        <w:tc>
          <w:tcPr>
            <w:tcW w:w="184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8</w:t>
            </w:r>
          </w:p>
        </w:tc>
        <w:tc>
          <w:tcPr>
            <w:tcW w:w="3913" w:type="dxa"/>
            <w:shd w:val="clear" w:color="auto" w:fill="auto"/>
            <w:vAlign w:val="center"/>
          </w:tcPr>
          <w:p w:rsidR="006B07D4" w:rsidRPr="00B52D2C" w:rsidRDefault="006B07D4" w:rsidP="008A62EF">
            <w:pPr>
              <w:spacing w:before="120"/>
              <w:jc w:val="both"/>
              <w:rPr>
                <w:position w:val="12"/>
                <w:szCs w:val="28"/>
              </w:rPr>
            </w:pPr>
            <w:r w:rsidRPr="00B52D2C">
              <w:rPr>
                <w:color w:val="000000"/>
                <w:szCs w:val="28"/>
              </w:rPr>
              <w:t>Tiếp tục Phối hợp Văn phòng ĐKQSD Đất hoàn thành hồ sơ cấp mới, cấp đổi giấy chứng nhận quyền sử dụng đất trên địa bàn xã</w:t>
            </w:r>
          </w:p>
        </w:tc>
        <w:tc>
          <w:tcPr>
            <w:tcW w:w="1502"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 NN</w:t>
            </w:r>
          </w:p>
        </w:tc>
        <w:tc>
          <w:tcPr>
            <w:tcW w:w="184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9</w:t>
            </w:r>
          </w:p>
        </w:tc>
        <w:tc>
          <w:tcPr>
            <w:tcW w:w="3913" w:type="dxa"/>
            <w:shd w:val="clear" w:color="auto" w:fill="auto"/>
            <w:vAlign w:val="center"/>
          </w:tcPr>
          <w:p w:rsidR="006B07D4" w:rsidRPr="00B52D2C" w:rsidRDefault="006B07D4" w:rsidP="008A62EF">
            <w:pPr>
              <w:spacing w:before="120"/>
              <w:jc w:val="both"/>
              <w:rPr>
                <w:bCs/>
                <w:szCs w:val="28"/>
              </w:rPr>
            </w:pPr>
            <w:r w:rsidRPr="00B52D2C">
              <w:rPr>
                <w:color w:val="000000"/>
                <w:szCs w:val="28"/>
              </w:rPr>
              <w:t xml:space="preserve">Tăng cường kiểm tra, theo dõi tiến độ thi công </w:t>
            </w:r>
            <w:r w:rsidRPr="00B52D2C">
              <w:rPr>
                <w:bCs/>
                <w:szCs w:val="28"/>
              </w:rPr>
              <w:t>công trình.</w:t>
            </w:r>
          </w:p>
        </w:tc>
        <w:tc>
          <w:tcPr>
            <w:tcW w:w="1502"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 NN</w:t>
            </w:r>
          </w:p>
        </w:tc>
        <w:tc>
          <w:tcPr>
            <w:tcW w:w="184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10</w:t>
            </w:r>
          </w:p>
        </w:tc>
        <w:tc>
          <w:tcPr>
            <w:tcW w:w="3913" w:type="dxa"/>
            <w:shd w:val="clear" w:color="auto" w:fill="auto"/>
            <w:vAlign w:val="center"/>
          </w:tcPr>
          <w:p w:rsidR="006B07D4" w:rsidRPr="00B52D2C" w:rsidRDefault="006B07D4" w:rsidP="008A62EF">
            <w:pPr>
              <w:spacing w:before="120"/>
              <w:jc w:val="both"/>
              <w:rPr>
                <w:position w:val="12"/>
                <w:szCs w:val="28"/>
              </w:rPr>
            </w:pPr>
            <w:r w:rsidRPr="00B52D2C">
              <w:rPr>
                <w:szCs w:val="28"/>
              </w:rPr>
              <w:t>Tăng cường công tác quản lý sử dụng đất trên địa bàn, không để xảy ra trường hợp xây dựng nhà ở trái phép</w:t>
            </w:r>
          </w:p>
        </w:tc>
        <w:tc>
          <w:tcPr>
            <w:tcW w:w="1502"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 NN</w:t>
            </w:r>
          </w:p>
        </w:tc>
        <w:tc>
          <w:tcPr>
            <w:tcW w:w="184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11</w:t>
            </w:r>
          </w:p>
        </w:tc>
        <w:tc>
          <w:tcPr>
            <w:tcW w:w="3913" w:type="dxa"/>
            <w:shd w:val="clear" w:color="auto" w:fill="auto"/>
            <w:vAlign w:val="center"/>
          </w:tcPr>
          <w:p w:rsidR="006B07D4" w:rsidRPr="00B52D2C" w:rsidRDefault="006B07D4" w:rsidP="008A62EF">
            <w:pPr>
              <w:spacing w:before="120"/>
              <w:ind w:hanging="822"/>
              <w:jc w:val="both"/>
              <w:rPr>
                <w:szCs w:val="28"/>
              </w:rPr>
            </w:pPr>
            <w:r w:rsidRPr="00B52D2C">
              <w:rPr>
                <w:bCs/>
                <w:color w:val="000000"/>
                <w:szCs w:val="28"/>
              </w:rPr>
              <w:t>Xử lý Phối hợp xử lý nghiêm nhà máy nhăm keo tại thôn 11.</w:t>
            </w:r>
          </w:p>
        </w:tc>
        <w:tc>
          <w:tcPr>
            <w:tcW w:w="1502"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 NN</w:t>
            </w:r>
          </w:p>
        </w:tc>
        <w:tc>
          <w:tcPr>
            <w:tcW w:w="184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lastRenderedPageBreak/>
              <w:t>12</w:t>
            </w:r>
          </w:p>
        </w:tc>
        <w:tc>
          <w:tcPr>
            <w:tcW w:w="3913" w:type="dxa"/>
            <w:shd w:val="clear" w:color="auto" w:fill="auto"/>
            <w:vAlign w:val="center"/>
          </w:tcPr>
          <w:p w:rsidR="006B07D4" w:rsidRPr="00B52D2C" w:rsidRDefault="006B07D4" w:rsidP="008A62EF">
            <w:pPr>
              <w:spacing w:before="120"/>
              <w:jc w:val="both"/>
              <w:rPr>
                <w:position w:val="12"/>
                <w:szCs w:val="28"/>
              </w:rPr>
            </w:pPr>
            <w:r w:rsidRPr="00B52D2C">
              <w:rPr>
                <w:position w:val="12"/>
                <w:szCs w:val="28"/>
              </w:rPr>
              <w:t>Triển khai chỉ thị 65/2015/CT-UBND</w:t>
            </w:r>
          </w:p>
        </w:tc>
        <w:tc>
          <w:tcPr>
            <w:tcW w:w="1502"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 NN</w:t>
            </w:r>
          </w:p>
        </w:tc>
        <w:tc>
          <w:tcPr>
            <w:tcW w:w="184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8A62EF">
        <w:tc>
          <w:tcPr>
            <w:tcW w:w="709" w:type="dxa"/>
            <w:shd w:val="clear" w:color="auto" w:fill="auto"/>
          </w:tcPr>
          <w:p w:rsidR="006B07D4" w:rsidRPr="00B52D2C" w:rsidRDefault="006B07D4" w:rsidP="008A62EF">
            <w:pPr>
              <w:spacing w:before="120"/>
              <w:rPr>
                <w:b/>
                <w:position w:val="12"/>
                <w:szCs w:val="28"/>
              </w:rPr>
            </w:pPr>
            <w:r w:rsidRPr="00B52D2C">
              <w:rPr>
                <w:b/>
                <w:position w:val="12"/>
                <w:szCs w:val="28"/>
              </w:rPr>
              <w:t>II</w:t>
            </w:r>
          </w:p>
        </w:tc>
        <w:tc>
          <w:tcPr>
            <w:tcW w:w="8711" w:type="dxa"/>
            <w:gridSpan w:val="4"/>
            <w:shd w:val="clear" w:color="auto" w:fill="auto"/>
            <w:vAlign w:val="center"/>
          </w:tcPr>
          <w:p w:rsidR="006B07D4" w:rsidRPr="00B52D2C" w:rsidRDefault="006B07D4" w:rsidP="008A62EF">
            <w:pPr>
              <w:spacing w:before="120"/>
              <w:rPr>
                <w:b/>
                <w:position w:val="12"/>
                <w:szCs w:val="28"/>
              </w:rPr>
            </w:pPr>
            <w:r w:rsidRPr="00B52D2C">
              <w:rPr>
                <w:b/>
                <w:position w:val="12"/>
                <w:szCs w:val="28"/>
              </w:rPr>
              <w:t>Tài chính - Ngân sách</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p>
        </w:tc>
        <w:tc>
          <w:tcPr>
            <w:tcW w:w="3913" w:type="dxa"/>
            <w:shd w:val="clear" w:color="auto" w:fill="auto"/>
            <w:vAlign w:val="center"/>
          </w:tcPr>
          <w:p w:rsidR="006B07D4" w:rsidRPr="00B52D2C" w:rsidRDefault="006B07D4" w:rsidP="008A62EF">
            <w:pPr>
              <w:spacing w:before="120"/>
              <w:rPr>
                <w:position w:val="12"/>
                <w:szCs w:val="28"/>
              </w:rPr>
            </w:pPr>
            <w:r w:rsidRPr="00B52D2C">
              <w:rPr>
                <w:bCs/>
                <w:color w:val="000000"/>
                <w:szCs w:val="28"/>
                <w:lang w:val="af-ZA"/>
              </w:rPr>
              <w:t>Q</w:t>
            </w:r>
            <w:r w:rsidRPr="00B52D2C">
              <w:rPr>
                <w:szCs w:val="28"/>
                <w:lang w:val="vi-VN"/>
              </w:rPr>
              <w:t>uản lý chặt chẽ thu chi ngân sách trên địa bàn; Đôn đốc các thôn thu phí môi trường và các khoản thu khác tại xã.</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TC- KT</w:t>
            </w:r>
          </w:p>
        </w:tc>
        <w:tc>
          <w:tcPr>
            <w:tcW w:w="1843" w:type="dxa"/>
            <w:shd w:val="clear" w:color="auto" w:fill="auto"/>
            <w:vAlign w:val="center"/>
          </w:tcPr>
          <w:p w:rsidR="006B07D4" w:rsidRPr="00B52D2C" w:rsidRDefault="006B07D4" w:rsidP="008A62EF">
            <w:pPr>
              <w:spacing w:before="120"/>
              <w:jc w:val="center"/>
              <w:rPr>
                <w:szCs w:val="28"/>
              </w:rPr>
            </w:pPr>
            <w:r w:rsidRPr="00B52D2C">
              <w:rPr>
                <w:szCs w:val="28"/>
              </w:rPr>
              <w:t>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8A62EF">
        <w:tc>
          <w:tcPr>
            <w:tcW w:w="709" w:type="dxa"/>
            <w:shd w:val="clear" w:color="auto" w:fill="auto"/>
          </w:tcPr>
          <w:p w:rsidR="006B07D4" w:rsidRPr="00B52D2C" w:rsidRDefault="006B07D4" w:rsidP="008A62EF">
            <w:pPr>
              <w:spacing w:before="120"/>
              <w:rPr>
                <w:b/>
                <w:position w:val="12"/>
                <w:szCs w:val="28"/>
              </w:rPr>
            </w:pPr>
            <w:r w:rsidRPr="00B52D2C">
              <w:rPr>
                <w:b/>
                <w:position w:val="12"/>
                <w:szCs w:val="28"/>
              </w:rPr>
              <w:t>III</w:t>
            </w:r>
          </w:p>
        </w:tc>
        <w:tc>
          <w:tcPr>
            <w:tcW w:w="8711" w:type="dxa"/>
            <w:gridSpan w:val="4"/>
            <w:shd w:val="clear" w:color="auto" w:fill="auto"/>
          </w:tcPr>
          <w:p w:rsidR="006B07D4" w:rsidRPr="00B52D2C" w:rsidRDefault="006B07D4" w:rsidP="008A62EF">
            <w:pPr>
              <w:spacing w:before="120"/>
              <w:rPr>
                <w:b/>
                <w:position w:val="12"/>
                <w:szCs w:val="28"/>
              </w:rPr>
            </w:pPr>
            <w:r w:rsidRPr="00B52D2C">
              <w:rPr>
                <w:b/>
                <w:position w:val="12"/>
                <w:szCs w:val="28"/>
              </w:rPr>
              <w:t>Văn hóa xã hội</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1</w:t>
            </w:r>
          </w:p>
        </w:tc>
        <w:tc>
          <w:tcPr>
            <w:tcW w:w="3913" w:type="dxa"/>
            <w:shd w:val="clear" w:color="auto" w:fill="auto"/>
            <w:vAlign w:val="center"/>
          </w:tcPr>
          <w:p w:rsidR="006B07D4" w:rsidRPr="00B52D2C" w:rsidRDefault="006B07D4" w:rsidP="008A62EF">
            <w:pPr>
              <w:spacing w:before="120"/>
              <w:jc w:val="both"/>
              <w:rPr>
                <w:position w:val="12"/>
                <w:szCs w:val="28"/>
              </w:rPr>
            </w:pPr>
            <w:r w:rsidRPr="00B52D2C">
              <w:rPr>
                <w:szCs w:val="28"/>
                <w:lang w:val="vi-VN"/>
              </w:rPr>
              <w:t xml:space="preserve">Khảo sát, điều tra số lượng học sinh để huy động vào năm học 2020-2021. </w:t>
            </w:r>
            <w:r w:rsidRPr="00B52D2C">
              <w:rPr>
                <w:bCs/>
                <w:szCs w:val="28"/>
                <w:lang w:val="vi-VN"/>
              </w:rPr>
              <w:t>Các trường chuẩn bị điều kiện cho năm học mới 2020-2021.</w:t>
            </w:r>
            <w:r w:rsidRPr="00B52D2C">
              <w:rPr>
                <w:bCs/>
                <w:szCs w:val="28"/>
              </w:rPr>
              <w:t xml:space="preserve"> </w:t>
            </w:r>
          </w:p>
        </w:tc>
        <w:tc>
          <w:tcPr>
            <w:tcW w:w="1502" w:type="dxa"/>
            <w:shd w:val="clear" w:color="auto" w:fill="auto"/>
            <w:vAlign w:val="center"/>
          </w:tcPr>
          <w:p w:rsidR="006B07D4" w:rsidRPr="00B52D2C" w:rsidRDefault="006B07D4" w:rsidP="008A62EF">
            <w:pPr>
              <w:spacing w:before="120"/>
              <w:jc w:val="center"/>
              <w:rPr>
                <w:szCs w:val="28"/>
              </w:rPr>
            </w:pPr>
            <w:r w:rsidRPr="00B52D2C">
              <w:rPr>
                <w:position w:val="12"/>
                <w:szCs w:val="28"/>
              </w:rPr>
              <w:t>VH - XH</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2</w:t>
            </w:r>
          </w:p>
        </w:tc>
        <w:tc>
          <w:tcPr>
            <w:tcW w:w="3913" w:type="dxa"/>
            <w:shd w:val="clear" w:color="auto" w:fill="auto"/>
            <w:vAlign w:val="center"/>
          </w:tcPr>
          <w:p w:rsidR="006B07D4" w:rsidRPr="00B52D2C" w:rsidRDefault="006B07D4" w:rsidP="008A62EF">
            <w:pPr>
              <w:spacing w:before="120"/>
              <w:jc w:val="both"/>
              <w:rPr>
                <w:szCs w:val="28"/>
              </w:rPr>
            </w:pPr>
            <w:r w:rsidRPr="00B52D2C">
              <w:rPr>
                <w:szCs w:val="28"/>
                <w:lang w:val="vi-VN"/>
              </w:rPr>
              <w:t xml:space="preserve">Tiếp tục tăng cường công tác truyền thông trong phòng chống các dịch bệnh. </w:t>
            </w:r>
            <w:r w:rsidRPr="00B52D2C">
              <w:rPr>
                <w:szCs w:val="28"/>
              </w:rPr>
              <w:t>Đặc biệt dịch bệnh covid 19, bệnh bạch hầu, chân tay miệng, sốt xuất huyết…</w:t>
            </w:r>
            <w:r w:rsidRPr="00B52D2C">
              <w:rPr>
                <w:szCs w:val="28"/>
                <w:lang w:val="vi-VN"/>
              </w:rPr>
              <w:t xml:space="preserve"> Giám sát hoạt động các chương trình mục tiêu y tế.</w:t>
            </w:r>
          </w:p>
          <w:p w:rsidR="006B07D4" w:rsidRPr="00B52D2C" w:rsidRDefault="006B07D4" w:rsidP="008A62EF">
            <w:pPr>
              <w:spacing w:before="120"/>
              <w:jc w:val="both"/>
              <w:rPr>
                <w:szCs w:val="28"/>
              </w:rPr>
            </w:pPr>
            <w:r w:rsidRPr="00B52D2C">
              <w:rPr>
                <w:szCs w:val="28"/>
                <w:lang w:val="af-ZA"/>
              </w:rPr>
              <w:t>Thực hiện tốt công tác kê khai y tế, trao quyết định cách ly các trường hợp từ các vùng dịch trở về; củng cố lại Ban chỉ đạo phòng chống dịch Covid-19.</w:t>
            </w:r>
          </w:p>
        </w:tc>
        <w:tc>
          <w:tcPr>
            <w:tcW w:w="1502" w:type="dxa"/>
            <w:shd w:val="clear" w:color="auto" w:fill="auto"/>
            <w:vAlign w:val="center"/>
          </w:tcPr>
          <w:p w:rsidR="006B07D4" w:rsidRPr="00B52D2C" w:rsidRDefault="006B07D4" w:rsidP="008A62EF">
            <w:pPr>
              <w:spacing w:before="120"/>
              <w:jc w:val="center"/>
              <w:rPr>
                <w:szCs w:val="28"/>
              </w:rPr>
            </w:pPr>
            <w:r w:rsidRPr="00B52D2C">
              <w:rPr>
                <w:position w:val="12"/>
                <w:szCs w:val="28"/>
              </w:rPr>
              <w:t>Trạm y tế</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3</w:t>
            </w:r>
          </w:p>
        </w:tc>
        <w:tc>
          <w:tcPr>
            <w:tcW w:w="3913" w:type="dxa"/>
            <w:shd w:val="clear" w:color="auto" w:fill="auto"/>
            <w:vAlign w:val="center"/>
          </w:tcPr>
          <w:p w:rsidR="006B07D4" w:rsidRPr="00B52D2C" w:rsidRDefault="006B07D4" w:rsidP="008A62EF">
            <w:pPr>
              <w:spacing w:before="120"/>
              <w:ind w:firstLine="29"/>
              <w:jc w:val="both"/>
              <w:rPr>
                <w:szCs w:val="28"/>
                <w:lang w:val="af-ZA"/>
              </w:rPr>
            </w:pPr>
            <w:r w:rsidRPr="00B52D2C">
              <w:rPr>
                <w:bCs/>
                <w:szCs w:val="28"/>
                <w:lang w:val="af-ZA"/>
              </w:rPr>
              <w:t xml:space="preserve">Duy trì tuyên truyền các hoạt động trên hệ thống truyền thanh xã. </w:t>
            </w:r>
            <w:r w:rsidRPr="00B52D2C">
              <w:rPr>
                <w:szCs w:val="28"/>
                <w:lang w:val="af-ZA"/>
              </w:rPr>
              <w:t>Xây dựng kế hoạch tham gia giải bóng đá huyện. Quan tâm sửa chữa các cụm loa trên địa bàn.</w:t>
            </w:r>
          </w:p>
        </w:tc>
        <w:tc>
          <w:tcPr>
            <w:tcW w:w="1502" w:type="dxa"/>
            <w:shd w:val="clear" w:color="auto" w:fill="auto"/>
            <w:vAlign w:val="center"/>
          </w:tcPr>
          <w:p w:rsidR="006B07D4" w:rsidRPr="00B52D2C" w:rsidRDefault="006B07D4" w:rsidP="008A62EF">
            <w:pPr>
              <w:spacing w:before="120"/>
              <w:jc w:val="center"/>
              <w:rPr>
                <w:szCs w:val="28"/>
              </w:rPr>
            </w:pPr>
            <w:r w:rsidRPr="00B52D2C">
              <w:rPr>
                <w:position w:val="12"/>
                <w:szCs w:val="28"/>
              </w:rPr>
              <w:t>VH-XH</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Minh Luận</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4</w:t>
            </w:r>
          </w:p>
        </w:tc>
        <w:tc>
          <w:tcPr>
            <w:tcW w:w="3913" w:type="dxa"/>
            <w:shd w:val="clear" w:color="auto" w:fill="auto"/>
            <w:vAlign w:val="center"/>
          </w:tcPr>
          <w:p w:rsidR="006B07D4" w:rsidRPr="00B52D2C" w:rsidRDefault="006B07D4" w:rsidP="008A62EF">
            <w:pPr>
              <w:pStyle w:val="BodyTextIndent2"/>
              <w:spacing w:before="120"/>
              <w:ind w:firstLine="0"/>
              <w:rPr>
                <w:rFonts w:ascii="Times New Roman" w:hAnsi="Times New Roman"/>
                <w:szCs w:val="28"/>
              </w:rPr>
            </w:pPr>
            <w:r w:rsidRPr="00B52D2C">
              <w:rPr>
                <w:rFonts w:ascii="Times New Roman" w:hAnsi="Times New Roman"/>
                <w:szCs w:val="28"/>
              </w:rPr>
              <w:t>Các tổ chức duy trì tốt tuyên truyền trên hệ thống truyền thanh, trang TTĐT</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Các ngành</w:t>
            </w:r>
          </w:p>
        </w:tc>
        <w:tc>
          <w:tcPr>
            <w:tcW w:w="1843" w:type="dxa"/>
            <w:shd w:val="clear" w:color="auto" w:fill="auto"/>
            <w:vAlign w:val="center"/>
          </w:tcPr>
          <w:p w:rsidR="006B07D4" w:rsidRPr="00B52D2C" w:rsidRDefault="006B07D4" w:rsidP="008A62EF">
            <w:pPr>
              <w:spacing w:before="120"/>
              <w:jc w:val="center"/>
              <w:rPr>
                <w:szCs w:val="28"/>
              </w:rPr>
            </w:pPr>
            <w:r w:rsidRPr="00B52D2C">
              <w:rPr>
                <w:szCs w:val="28"/>
              </w:rPr>
              <w:t>Đ/c Nguyễn Minh Luận</w:t>
            </w:r>
          </w:p>
        </w:tc>
        <w:tc>
          <w:tcPr>
            <w:tcW w:w="1453" w:type="dxa"/>
            <w:shd w:val="clear" w:color="auto" w:fill="auto"/>
            <w:vAlign w:val="center"/>
          </w:tcPr>
          <w:p w:rsidR="006B07D4" w:rsidRPr="00B52D2C" w:rsidRDefault="006B07D4" w:rsidP="008A62EF">
            <w:pPr>
              <w:spacing w:before="120"/>
              <w:jc w:val="center"/>
              <w:rPr>
                <w:szCs w:val="28"/>
              </w:rPr>
            </w:pPr>
            <w:r w:rsidRPr="00B52D2C">
              <w:rPr>
                <w:szCs w:val="28"/>
              </w:rPr>
              <w:t>Tháng 8</w:t>
            </w:r>
          </w:p>
        </w:tc>
      </w:tr>
      <w:tr w:rsidR="006B07D4" w:rsidRPr="00B52D2C" w:rsidTr="008A62EF">
        <w:tc>
          <w:tcPr>
            <w:tcW w:w="709" w:type="dxa"/>
            <w:shd w:val="clear" w:color="auto" w:fill="auto"/>
          </w:tcPr>
          <w:p w:rsidR="006B07D4" w:rsidRPr="00B52D2C" w:rsidRDefault="006B07D4" w:rsidP="008A62EF">
            <w:pPr>
              <w:spacing w:before="120"/>
              <w:rPr>
                <w:b/>
                <w:position w:val="12"/>
                <w:szCs w:val="28"/>
              </w:rPr>
            </w:pPr>
            <w:r w:rsidRPr="00B52D2C">
              <w:rPr>
                <w:b/>
                <w:position w:val="12"/>
                <w:szCs w:val="28"/>
              </w:rPr>
              <w:t>IV</w:t>
            </w:r>
          </w:p>
        </w:tc>
        <w:tc>
          <w:tcPr>
            <w:tcW w:w="8711" w:type="dxa"/>
            <w:gridSpan w:val="4"/>
            <w:shd w:val="clear" w:color="auto" w:fill="auto"/>
          </w:tcPr>
          <w:p w:rsidR="006B07D4" w:rsidRPr="00B52D2C" w:rsidRDefault="006B07D4" w:rsidP="008A62EF">
            <w:pPr>
              <w:spacing w:before="120"/>
              <w:rPr>
                <w:b/>
                <w:position w:val="12"/>
                <w:szCs w:val="28"/>
              </w:rPr>
            </w:pPr>
            <w:r w:rsidRPr="00B52D2C">
              <w:rPr>
                <w:b/>
                <w:position w:val="12"/>
                <w:szCs w:val="28"/>
              </w:rPr>
              <w:t>Tư pháp - Hộ tịch</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1</w:t>
            </w:r>
          </w:p>
        </w:tc>
        <w:tc>
          <w:tcPr>
            <w:tcW w:w="3913" w:type="dxa"/>
            <w:shd w:val="clear" w:color="auto" w:fill="auto"/>
            <w:vAlign w:val="center"/>
          </w:tcPr>
          <w:p w:rsidR="006B07D4" w:rsidRPr="00B52D2C" w:rsidRDefault="006B07D4" w:rsidP="008A62EF">
            <w:pPr>
              <w:spacing w:before="120"/>
              <w:jc w:val="both"/>
              <w:rPr>
                <w:position w:val="12"/>
                <w:szCs w:val="28"/>
              </w:rPr>
            </w:pPr>
            <w:r w:rsidRPr="00B52D2C">
              <w:rPr>
                <w:szCs w:val="28"/>
              </w:rPr>
              <w:t xml:space="preserve">Tiếp tục Phối hợp với Cán bộ địa chính, Mặt trận và các Đoàn thể xã hòa giải việc tranh chấp đất </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TP-HT</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lastRenderedPageBreak/>
              <w:t>2</w:t>
            </w:r>
          </w:p>
        </w:tc>
        <w:tc>
          <w:tcPr>
            <w:tcW w:w="3913" w:type="dxa"/>
            <w:shd w:val="clear" w:color="auto" w:fill="auto"/>
            <w:vAlign w:val="center"/>
          </w:tcPr>
          <w:p w:rsidR="006B07D4" w:rsidRPr="00B52D2C" w:rsidRDefault="006B07D4" w:rsidP="008A62EF">
            <w:pPr>
              <w:spacing w:before="120"/>
              <w:jc w:val="both"/>
              <w:rPr>
                <w:bCs/>
                <w:szCs w:val="28"/>
              </w:rPr>
            </w:pPr>
            <w:r w:rsidRPr="00B52D2C">
              <w:rPr>
                <w:szCs w:val="28"/>
                <w:lang w:val="af-ZA"/>
              </w:rPr>
              <w:t>Tuyên truyền, phổ biến giáo dục pháp luật kịp thời các văn bản luật và các văn bản dưới luật.</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TP-HT</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3</w:t>
            </w:r>
          </w:p>
        </w:tc>
        <w:tc>
          <w:tcPr>
            <w:tcW w:w="3913" w:type="dxa"/>
            <w:shd w:val="clear" w:color="auto" w:fill="auto"/>
            <w:vAlign w:val="center"/>
          </w:tcPr>
          <w:p w:rsidR="006B07D4" w:rsidRPr="00B52D2C" w:rsidRDefault="006B07D4" w:rsidP="008A62EF">
            <w:pPr>
              <w:spacing w:before="120"/>
              <w:ind w:firstLine="29"/>
              <w:jc w:val="both"/>
              <w:rPr>
                <w:noProof/>
                <w:szCs w:val="28"/>
                <w:lang w:val="af-ZA"/>
              </w:rPr>
            </w:pPr>
            <w:r w:rsidRPr="00B52D2C">
              <w:rPr>
                <w:szCs w:val="28"/>
                <w:lang w:val="af-ZA"/>
              </w:rPr>
              <w:t xml:space="preserve">Tiếp tục tiếp nhận và giải quyết kịp thời các hồ sơ về: Hộ tịch, chứng thực, hòa giải ở cơ sở, phổ biến giáo dục pháp luật khi tổ chức, cá nhân có yêu cầu theo đúng quy định. </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TP-HT</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8A62EF">
        <w:tc>
          <w:tcPr>
            <w:tcW w:w="709" w:type="dxa"/>
            <w:shd w:val="clear" w:color="auto" w:fill="auto"/>
          </w:tcPr>
          <w:p w:rsidR="006B07D4" w:rsidRPr="00B52D2C" w:rsidRDefault="006B07D4" w:rsidP="008A62EF">
            <w:pPr>
              <w:spacing w:before="120"/>
              <w:rPr>
                <w:b/>
                <w:position w:val="12"/>
                <w:szCs w:val="28"/>
              </w:rPr>
            </w:pPr>
            <w:r w:rsidRPr="00B52D2C">
              <w:rPr>
                <w:b/>
                <w:position w:val="12"/>
                <w:szCs w:val="28"/>
              </w:rPr>
              <w:t>V</w:t>
            </w:r>
          </w:p>
        </w:tc>
        <w:tc>
          <w:tcPr>
            <w:tcW w:w="8711" w:type="dxa"/>
            <w:gridSpan w:val="4"/>
            <w:shd w:val="clear" w:color="auto" w:fill="auto"/>
          </w:tcPr>
          <w:p w:rsidR="006B07D4" w:rsidRPr="00B52D2C" w:rsidRDefault="006B07D4" w:rsidP="008A62EF">
            <w:pPr>
              <w:spacing w:before="120"/>
              <w:rPr>
                <w:b/>
                <w:position w:val="12"/>
                <w:szCs w:val="28"/>
              </w:rPr>
            </w:pPr>
            <w:r w:rsidRPr="00B52D2C">
              <w:rPr>
                <w:b/>
                <w:position w:val="12"/>
                <w:szCs w:val="28"/>
              </w:rPr>
              <w:t>Quốc phòng</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1</w:t>
            </w:r>
          </w:p>
        </w:tc>
        <w:tc>
          <w:tcPr>
            <w:tcW w:w="3913" w:type="dxa"/>
            <w:shd w:val="clear" w:color="auto" w:fill="auto"/>
            <w:vAlign w:val="center"/>
          </w:tcPr>
          <w:p w:rsidR="006B07D4" w:rsidRPr="00B52D2C" w:rsidRDefault="006B07D4" w:rsidP="008A62EF">
            <w:pPr>
              <w:spacing w:before="120"/>
              <w:ind w:firstLine="29"/>
              <w:jc w:val="both"/>
              <w:rPr>
                <w:szCs w:val="28"/>
                <w:lang w:val="af-ZA"/>
              </w:rPr>
            </w:pPr>
            <w:r w:rsidRPr="00B52D2C">
              <w:rPr>
                <w:szCs w:val="28"/>
                <w:lang w:val="af-ZA"/>
              </w:rPr>
              <w:t xml:space="preserve">Duy trì trực chế độ trực lực lượng, tuần tra nắm chắc tình hình địa bàn, không để bị động bất ngờ. </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QS</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2</w:t>
            </w:r>
          </w:p>
        </w:tc>
        <w:tc>
          <w:tcPr>
            <w:tcW w:w="3913" w:type="dxa"/>
            <w:shd w:val="clear" w:color="auto" w:fill="auto"/>
            <w:vAlign w:val="center"/>
          </w:tcPr>
          <w:p w:rsidR="006B07D4" w:rsidRPr="00B52D2C" w:rsidRDefault="006B07D4" w:rsidP="008A62EF">
            <w:pPr>
              <w:spacing w:before="120"/>
              <w:ind w:firstLine="29"/>
              <w:jc w:val="both"/>
              <w:rPr>
                <w:szCs w:val="28"/>
                <w:lang w:val="af-ZA"/>
              </w:rPr>
            </w:pPr>
            <w:r w:rsidRPr="00B52D2C">
              <w:rPr>
                <w:szCs w:val="28"/>
                <w:lang w:val="af-ZA"/>
              </w:rPr>
              <w:t>Phối hợp với LLCA nắm chắt tình hình trên  địa bàn, các trường hợp đi làm, học tập từ các vùng dịch trở về địa phương.</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QS</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8A62EF">
        <w:tc>
          <w:tcPr>
            <w:tcW w:w="709" w:type="dxa"/>
            <w:shd w:val="clear" w:color="auto" w:fill="auto"/>
            <w:vAlign w:val="center"/>
          </w:tcPr>
          <w:p w:rsidR="006B07D4" w:rsidRPr="00B52D2C" w:rsidRDefault="006B07D4" w:rsidP="008A62EF">
            <w:pPr>
              <w:spacing w:before="120"/>
              <w:rPr>
                <w:b/>
                <w:position w:val="12"/>
                <w:szCs w:val="28"/>
              </w:rPr>
            </w:pPr>
            <w:r w:rsidRPr="00B52D2C">
              <w:rPr>
                <w:b/>
                <w:position w:val="12"/>
                <w:szCs w:val="28"/>
              </w:rPr>
              <w:t>VI</w:t>
            </w:r>
          </w:p>
        </w:tc>
        <w:tc>
          <w:tcPr>
            <w:tcW w:w="8711" w:type="dxa"/>
            <w:gridSpan w:val="4"/>
            <w:shd w:val="clear" w:color="auto" w:fill="auto"/>
            <w:vAlign w:val="center"/>
          </w:tcPr>
          <w:p w:rsidR="006B07D4" w:rsidRPr="00B52D2C" w:rsidRDefault="006B07D4" w:rsidP="008A62EF">
            <w:pPr>
              <w:spacing w:before="120"/>
              <w:rPr>
                <w:b/>
                <w:position w:val="12"/>
                <w:szCs w:val="28"/>
              </w:rPr>
            </w:pPr>
            <w:r w:rsidRPr="00B52D2C">
              <w:rPr>
                <w:b/>
                <w:position w:val="12"/>
                <w:szCs w:val="28"/>
              </w:rPr>
              <w:t xml:space="preserve">An ninh </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1</w:t>
            </w:r>
          </w:p>
        </w:tc>
        <w:tc>
          <w:tcPr>
            <w:tcW w:w="3913" w:type="dxa"/>
            <w:shd w:val="clear" w:color="auto" w:fill="auto"/>
            <w:vAlign w:val="center"/>
          </w:tcPr>
          <w:p w:rsidR="006B07D4" w:rsidRPr="00B52D2C" w:rsidRDefault="006B07D4" w:rsidP="008A62EF">
            <w:pPr>
              <w:spacing w:before="120"/>
              <w:ind w:firstLine="29"/>
              <w:jc w:val="both"/>
              <w:rPr>
                <w:szCs w:val="28"/>
                <w:lang w:val="af-ZA"/>
              </w:rPr>
            </w:pPr>
            <w:r w:rsidRPr="00B52D2C">
              <w:rPr>
                <w:szCs w:val="28"/>
                <w:lang w:val="af-ZA"/>
              </w:rPr>
              <w:t xml:space="preserve">Tăng cường tuần tra kiểm soát giao thông. Nắm tình hình liên quan đến an ninh, tình hình tôn giáo, hoạt động của các loại đối tượng hình sự, ma túy, môi trường. </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CA</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2</w:t>
            </w:r>
          </w:p>
        </w:tc>
        <w:tc>
          <w:tcPr>
            <w:tcW w:w="3913" w:type="dxa"/>
            <w:shd w:val="clear" w:color="auto" w:fill="auto"/>
            <w:vAlign w:val="center"/>
          </w:tcPr>
          <w:p w:rsidR="006B07D4" w:rsidRPr="00B52D2C" w:rsidRDefault="006B07D4" w:rsidP="008A62EF">
            <w:pPr>
              <w:spacing w:before="120"/>
              <w:ind w:firstLine="29"/>
              <w:jc w:val="both"/>
              <w:rPr>
                <w:szCs w:val="28"/>
                <w:lang w:val="af-ZA"/>
              </w:rPr>
            </w:pPr>
            <w:r w:rsidRPr="00B52D2C">
              <w:rPr>
                <w:szCs w:val="28"/>
                <w:lang w:val="af-ZA"/>
              </w:rPr>
              <w:t>Củng cố kiện toàn lại các Ban điều hành thôn không có tội phạm và tệ nạn xã hội, các tổ an ninh nhân dân. Hoàn thành công tác thu thập dữ liệu dân cư.</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CA</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3</w:t>
            </w:r>
          </w:p>
        </w:tc>
        <w:tc>
          <w:tcPr>
            <w:tcW w:w="3913" w:type="dxa"/>
            <w:shd w:val="clear" w:color="auto" w:fill="auto"/>
            <w:vAlign w:val="center"/>
          </w:tcPr>
          <w:p w:rsidR="006B07D4" w:rsidRPr="00B52D2C" w:rsidRDefault="006B07D4" w:rsidP="008A62EF">
            <w:pPr>
              <w:spacing w:before="120"/>
              <w:jc w:val="both"/>
              <w:rPr>
                <w:szCs w:val="28"/>
                <w:lang w:val="pt-BR"/>
              </w:rPr>
            </w:pPr>
            <w:r w:rsidRPr="00B52D2C">
              <w:rPr>
                <w:szCs w:val="28"/>
                <w:lang w:val="af-ZA"/>
              </w:rPr>
              <w:t>Quản lý tốt các xe vận tải hành khách; xử lý nghiêm các trường hợp vi phạm về công tác phòng chống dịch Covid-19; quản lý tốt cán bộ và công nhân của công ty Kimsora.</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CA</w:t>
            </w:r>
          </w:p>
        </w:tc>
        <w:tc>
          <w:tcPr>
            <w:tcW w:w="1843" w:type="dxa"/>
            <w:shd w:val="clear" w:color="auto" w:fill="auto"/>
            <w:vAlign w:val="center"/>
          </w:tcPr>
          <w:p w:rsidR="006B07D4" w:rsidRPr="00B52D2C" w:rsidRDefault="006B07D4" w:rsidP="008A62EF">
            <w:pPr>
              <w:spacing w:before="120"/>
              <w:jc w:val="center"/>
              <w:rPr>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lastRenderedPageBreak/>
              <w:t>4</w:t>
            </w:r>
          </w:p>
        </w:tc>
        <w:tc>
          <w:tcPr>
            <w:tcW w:w="3913" w:type="dxa"/>
            <w:shd w:val="clear" w:color="auto" w:fill="auto"/>
            <w:vAlign w:val="center"/>
          </w:tcPr>
          <w:p w:rsidR="006B07D4" w:rsidRPr="00B52D2C" w:rsidRDefault="006B07D4" w:rsidP="008A62EF">
            <w:pPr>
              <w:pStyle w:val="BodyTextIndent"/>
              <w:spacing w:before="120"/>
              <w:ind w:left="29" w:firstLine="6"/>
              <w:rPr>
                <w:rFonts w:ascii="Times New Roman" w:hAnsi="Times New Roman"/>
                <w:szCs w:val="28"/>
                <w:lang w:val="af-ZA"/>
              </w:rPr>
            </w:pPr>
            <w:r w:rsidRPr="00B52D2C">
              <w:rPr>
                <w:rFonts w:ascii="Times New Roman" w:hAnsi="Times New Roman"/>
                <w:szCs w:val="28"/>
                <w:lang w:val="af-ZA"/>
              </w:rPr>
              <w:t>Nắm chắt tình hình diễn biến dịch trên địa bàn, quan tâm các trường hợp đia làm ăn, học tập từ các vùng dịch trở về.</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CA</w:t>
            </w:r>
          </w:p>
        </w:tc>
        <w:tc>
          <w:tcPr>
            <w:tcW w:w="184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5</w:t>
            </w:r>
          </w:p>
        </w:tc>
        <w:tc>
          <w:tcPr>
            <w:tcW w:w="3913" w:type="dxa"/>
            <w:shd w:val="clear" w:color="auto" w:fill="auto"/>
            <w:vAlign w:val="center"/>
          </w:tcPr>
          <w:p w:rsidR="006B07D4" w:rsidRPr="00B52D2C" w:rsidRDefault="006B07D4" w:rsidP="008A62EF">
            <w:pPr>
              <w:pStyle w:val="BodyTextIndent"/>
              <w:spacing w:before="120"/>
              <w:ind w:left="29" w:firstLine="6"/>
              <w:rPr>
                <w:rFonts w:ascii="Times New Roman" w:hAnsi="Times New Roman"/>
                <w:szCs w:val="28"/>
                <w:lang w:val="af-ZA"/>
              </w:rPr>
            </w:pPr>
            <w:r w:rsidRPr="00B52D2C">
              <w:rPr>
                <w:rFonts w:ascii="Times New Roman" w:hAnsi="Times New Roman"/>
                <w:szCs w:val="28"/>
                <w:lang w:val="af-ZA"/>
              </w:rPr>
              <w:t>Hoàn thành thu thập dữ liệu dân cư.</w:t>
            </w:r>
          </w:p>
        </w:tc>
        <w:tc>
          <w:tcPr>
            <w:tcW w:w="1502" w:type="dxa"/>
            <w:shd w:val="clear" w:color="auto" w:fill="auto"/>
            <w:vAlign w:val="center"/>
          </w:tcPr>
          <w:p w:rsidR="006B07D4" w:rsidRPr="00B52D2C" w:rsidRDefault="006B07D4" w:rsidP="008A62EF">
            <w:pPr>
              <w:spacing w:before="120"/>
              <w:jc w:val="center"/>
              <w:rPr>
                <w:szCs w:val="28"/>
              </w:rPr>
            </w:pPr>
            <w:r w:rsidRPr="00B52D2C">
              <w:rPr>
                <w:szCs w:val="28"/>
              </w:rPr>
              <w:t>CA</w:t>
            </w:r>
          </w:p>
        </w:tc>
        <w:tc>
          <w:tcPr>
            <w:tcW w:w="184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8A62EF">
        <w:tc>
          <w:tcPr>
            <w:tcW w:w="709" w:type="dxa"/>
            <w:shd w:val="clear" w:color="auto" w:fill="auto"/>
            <w:vAlign w:val="center"/>
          </w:tcPr>
          <w:p w:rsidR="006B07D4" w:rsidRPr="00B52D2C" w:rsidRDefault="006B07D4" w:rsidP="008A62EF">
            <w:pPr>
              <w:spacing w:before="120"/>
              <w:jc w:val="center"/>
              <w:rPr>
                <w:b/>
                <w:position w:val="12"/>
                <w:szCs w:val="28"/>
              </w:rPr>
            </w:pPr>
            <w:r w:rsidRPr="00B52D2C">
              <w:rPr>
                <w:b/>
                <w:position w:val="12"/>
                <w:szCs w:val="28"/>
              </w:rPr>
              <w:t>VII</w:t>
            </w:r>
          </w:p>
        </w:tc>
        <w:tc>
          <w:tcPr>
            <w:tcW w:w="8711" w:type="dxa"/>
            <w:gridSpan w:val="4"/>
            <w:shd w:val="clear" w:color="auto" w:fill="auto"/>
            <w:vAlign w:val="center"/>
          </w:tcPr>
          <w:p w:rsidR="006B07D4" w:rsidRPr="00B52D2C" w:rsidRDefault="006B07D4" w:rsidP="008A62EF">
            <w:pPr>
              <w:spacing w:before="120"/>
              <w:rPr>
                <w:position w:val="12"/>
                <w:szCs w:val="28"/>
              </w:rPr>
            </w:pPr>
            <w:r w:rsidRPr="00B52D2C">
              <w:rPr>
                <w:b/>
                <w:position w:val="12"/>
                <w:szCs w:val="28"/>
              </w:rPr>
              <w:t>Công tác khác</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1</w:t>
            </w:r>
          </w:p>
        </w:tc>
        <w:tc>
          <w:tcPr>
            <w:tcW w:w="3913" w:type="dxa"/>
            <w:shd w:val="clear" w:color="auto" w:fill="auto"/>
            <w:vAlign w:val="center"/>
          </w:tcPr>
          <w:p w:rsidR="006B07D4" w:rsidRPr="00B52D2C" w:rsidRDefault="006B07D4" w:rsidP="008A62EF">
            <w:pPr>
              <w:spacing w:before="120" w:line="340" w:lineRule="exact"/>
              <w:ind w:firstLine="35"/>
              <w:jc w:val="both"/>
              <w:rPr>
                <w:szCs w:val="28"/>
                <w:lang w:val="af-ZA"/>
              </w:rPr>
            </w:pPr>
            <w:r w:rsidRPr="00B52D2C">
              <w:rPr>
                <w:bCs/>
                <w:szCs w:val="28"/>
                <w:lang w:val="af-ZA"/>
              </w:rPr>
              <w:t>Khắc phục các hạn chế do đoàn kiểm tra công tác CCHC huyện kết luận.</w:t>
            </w:r>
            <w:r w:rsidRPr="00B52D2C">
              <w:rPr>
                <w:b/>
                <w:szCs w:val="28"/>
                <w:lang w:val="af-ZA"/>
              </w:rPr>
              <w:t xml:space="preserve"> </w:t>
            </w:r>
            <w:r w:rsidRPr="00B52D2C">
              <w:rPr>
                <w:szCs w:val="28"/>
                <w:lang w:val="af-ZA"/>
              </w:rPr>
              <w:t>Tham dự hội thi công nghệ thông tin tại huyện.</w:t>
            </w:r>
          </w:p>
          <w:p w:rsidR="006B07D4" w:rsidRPr="00B52D2C" w:rsidRDefault="006B07D4" w:rsidP="008A62EF">
            <w:pPr>
              <w:spacing w:before="120"/>
              <w:jc w:val="both"/>
              <w:rPr>
                <w:szCs w:val="28"/>
                <w:lang w:val="pt-BR"/>
              </w:rPr>
            </w:pPr>
          </w:p>
        </w:tc>
        <w:tc>
          <w:tcPr>
            <w:tcW w:w="1502" w:type="dxa"/>
            <w:shd w:val="clear" w:color="auto" w:fill="auto"/>
            <w:vAlign w:val="center"/>
          </w:tcPr>
          <w:p w:rsidR="006B07D4" w:rsidRPr="00B52D2C" w:rsidRDefault="006B07D4" w:rsidP="008A62EF">
            <w:pPr>
              <w:tabs>
                <w:tab w:val="left" w:pos="5265"/>
              </w:tabs>
              <w:spacing w:before="120"/>
              <w:jc w:val="center"/>
              <w:rPr>
                <w:szCs w:val="28"/>
                <w:lang w:val="pt-BR"/>
              </w:rPr>
            </w:pPr>
            <w:r w:rsidRPr="00B52D2C">
              <w:rPr>
                <w:szCs w:val="28"/>
                <w:lang w:val="pt-BR"/>
              </w:rPr>
              <w:t>Bộ phận 1 cửa</w:t>
            </w:r>
          </w:p>
        </w:tc>
        <w:tc>
          <w:tcPr>
            <w:tcW w:w="1843" w:type="dxa"/>
            <w:shd w:val="clear" w:color="auto" w:fill="auto"/>
            <w:vAlign w:val="center"/>
          </w:tcPr>
          <w:p w:rsidR="006B07D4" w:rsidRPr="00B52D2C" w:rsidRDefault="006B07D4" w:rsidP="008A62EF">
            <w:pPr>
              <w:spacing w:before="120"/>
              <w:jc w:val="center"/>
              <w:rPr>
                <w:szCs w:val="28"/>
                <w:lang w:val="pt-BR"/>
              </w:rPr>
            </w:pPr>
            <w:r w:rsidRPr="00B52D2C">
              <w:rPr>
                <w:position w:val="12"/>
                <w:szCs w:val="28"/>
                <w:lang w:val="pt-BR"/>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r w:rsidR="006B07D4" w:rsidRPr="00B52D2C" w:rsidTr="007A74F3">
        <w:tc>
          <w:tcPr>
            <w:tcW w:w="709"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2</w:t>
            </w:r>
          </w:p>
        </w:tc>
        <w:tc>
          <w:tcPr>
            <w:tcW w:w="3913" w:type="dxa"/>
            <w:shd w:val="clear" w:color="auto" w:fill="auto"/>
            <w:vAlign w:val="center"/>
          </w:tcPr>
          <w:p w:rsidR="006B07D4" w:rsidRPr="00B52D2C" w:rsidRDefault="006B07D4" w:rsidP="008A62EF">
            <w:pPr>
              <w:pStyle w:val="BodyTextIndent"/>
              <w:spacing w:before="120"/>
              <w:ind w:left="35" w:hanging="35"/>
              <w:rPr>
                <w:rFonts w:ascii="Times New Roman" w:hAnsi="Times New Roman"/>
                <w:szCs w:val="28"/>
                <w:lang w:val="af-ZA"/>
              </w:rPr>
            </w:pPr>
            <w:r w:rsidRPr="00B52D2C">
              <w:rPr>
                <w:rFonts w:ascii="Times New Roman" w:hAnsi="Times New Roman"/>
                <w:szCs w:val="28"/>
                <w:lang w:val="af-ZA"/>
              </w:rPr>
              <w:t>Thực hiện phương án PCCCR và phương án PCTT-TKCN năm 2020.</w:t>
            </w:r>
          </w:p>
        </w:tc>
        <w:tc>
          <w:tcPr>
            <w:tcW w:w="1502" w:type="dxa"/>
            <w:shd w:val="clear" w:color="auto" w:fill="auto"/>
            <w:vAlign w:val="center"/>
          </w:tcPr>
          <w:p w:rsidR="006B07D4" w:rsidRPr="00B52D2C" w:rsidRDefault="003F420A" w:rsidP="008A62EF">
            <w:pPr>
              <w:tabs>
                <w:tab w:val="left" w:pos="5265"/>
              </w:tabs>
              <w:spacing w:before="120"/>
              <w:jc w:val="center"/>
              <w:rPr>
                <w:szCs w:val="28"/>
                <w:lang w:val="pt-BR"/>
              </w:rPr>
            </w:pPr>
            <w:r>
              <w:rPr>
                <w:szCs w:val="28"/>
                <w:lang w:val="pt-BR"/>
              </w:rPr>
              <w:t>ĐCNN-QS</w:t>
            </w:r>
          </w:p>
        </w:tc>
        <w:tc>
          <w:tcPr>
            <w:tcW w:w="1843" w:type="dxa"/>
            <w:shd w:val="clear" w:color="auto" w:fill="auto"/>
            <w:vAlign w:val="center"/>
          </w:tcPr>
          <w:p w:rsidR="006B07D4" w:rsidRPr="00B52D2C" w:rsidRDefault="006B07D4" w:rsidP="008A62EF">
            <w:pPr>
              <w:spacing w:before="120"/>
              <w:jc w:val="center"/>
              <w:rPr>
                <w:szCs w:val="28"/>
                <w:lang w:val="pt-BR"/>
              </w:rPr>
            </w:pPr>
            <w:r w:rsidRPr="00B52D2C">
              <w:rPr>
                <w:position w:val="12"/>
                <w:szCs w:val="28"/>
                <w:lang w:val="pt-BR"/>
              </w:rPr>
              <w:t>Đ/c Nguyễn Thị Bích Ngọc</w:t>
            </w:r>
          </w:p>
        </w:tc>
        <w:tc>
          <w:tcPr>
            <w:tcW w:w="1453" w:type="dxa"/>
            <w:shd w:val="clear" w:color="auto" w:fill="auto"/>
            <w:vAlign w:val="center"/>
          </w:tcPr>
          <w:p w:rsidR="006B07D4" w:rsidRPr="00B52D2C" w:rsidRDefault="006B07D4" w:rsidP="008A62EF">
            <w:pPr>
              <w:spacing w:before="120"/>
              <w:jc w:val="center"/>
              <w:rPr>
                <w:position w:val="12"/>
                <w:szCs w:val="28"/>
              </w:rPr>
            </w:pPr>
            <w:r w:rsidRPr="00B52D2C">
              <w:rPr>
                <w:position w:val="12"/>
                <w:szCs w:val="28"/>
              </w:rPr>
              <w:t>Tháng 8</w:t>
            </w:r>
          </w:p>
        </w:tc>
      </w:tr>
    </w:tbl>
    <w:p w:rsidR="006B07D4" w:rsidRPr="00363B4A" w:rsidRDefault="006B07D4" w:rsidP="006B07D4">
      <w:pPr>
        <w:spacing w:before="120"/>
        <w:ind w:firstLine="720"/>
        <w:jc w:val="both"/>
        <w:rPr>
          <w:lang w:val="af-ZA"/>
        </w:rPr>
      </w:pPr>
      <w:r>
        <w:rPr>
          <w:lang w:val="af-ZA"/>
        </w:rPr>
        <w:t>Trên đây là chương trình công tác tháng 8 năm 2020 c</w:t>
      </w:r>
      <w:r w:rsidRPr="00363B4A">
        <w:rPr>
          <w:lang w:val="af-ZA"/>
        </w:rPr>
        <w:t>ủa UBND xã</w:t>
      </w:r>
      <w:r>
        <w:rPr>
          <w:lang w:val="af-ZA"/>
        </w:rPr>
        <w:t>,</w:t>
      </w:r>
      <w:r w:rsidRPr="00363B4A">
        <w:rPr>
          <w:lang w:val="af-ZA"/>
        </w:rPr>
        <w:t xml:space="preserve"> </w:t>
      </w:r>
      <w:r>
        <w:rPr>
          <w:lang w:val="af-ZA"/>
        </w:rPr>
        <w:t>đề nghị</w:t>
      </w:r>
      <w:r w:rsidRPr="00363B4A">
        <w:rPr>
          <w:lang w:val="af-ZA"/>
        </w:rPr>
        <w:t xml:space="preserve"> các ngành, </w:t>
      </w:r>
      <w:r>
        <w:rPr>
          <w:lang w:val="af-ZA"/>
        </w:rPr>
        <w:t xml:space="preserve">các </w:t>
      </w:r>
      <w:r w:rsidRPr="00363B4A">
        <w:rPr>
          <w:lang w:val="af-ZA"/>
        </w:rPr>
        <w:t xml:space="preserve">tổ chức có liên quan triển khai thực hiện </w:t>
      </w:r>
      <w:r>
        <w:rPr>
          <w:lang w:val="af-ZA"/>
        </w:rPr>
        <w:t>nghiêm túc</w:t>
      </w:r>
      <w:r w:rsidRPr="00363B4A">
        <w:rPr>
          <w:lang w:val="af-ZA"/>
        </w:rPr>
        <w:t>.</w:t>
      </w:r>
    </w:p>
    <w:p w:rsidR="006B07D4" w:rsidRDefault="006B07D4" w:rsidP="006B07D4">
      <w:pPr>
        <w:spacing w:before="120"/>
        <w:ind w:firstLine="720"/>
        <w:jc w:val="both"/>
        <w:rPr>
          <w:lang w:val="af-ZA"/>
        </w:rPr>
      </w:pPr>
      <w:r w:rsidRPr="00363B4A">
        <w:rPr>
          <w:lang w:val="af-ZA"/>
        </w:rPr>
        <w:t>Trong quá trình xây dựng</w:t>
      </w:r>
      <w:r>
        <w:rPr>
          <w:lang w:val="af-ZA"/>
        </w:rPr>
        <w:t xml:space="preserve"> </w:t>
      </w:r>
      <w:r w:rsidRPr="00363B4A">
        <w:rPr>
          <w:lang w:val="af-ZA"/>
        </w:rPr>
        <w:t>Chương trình công tác</w:t>
      </w:r>
      <w:r>
        <w:rPr>
          <w:lang w:val="af-ZA"/>
        </w:rPr>
        <w:t>,</w:t>
      </w:r>
      <w:r w:rsidRPr="00363B4A">
        <w:rPr>
          <w:lang w:val="af-ZA"/>
        </w:rPr>
        <w:t xml:space="preserve"> cụ thể hàng tuần sẽ bổ sung, điều chỉnh kịp thời những nhiệm vụ mới để đáp ứng tốt công tác điều hành, chỉ đạo của UBND xã để hoàn thành các chỉ tiêu, mục tiêu, nhiệm vụ kinh tế - xã hội năm </w:t>
      </w:r>
      <w:r>
        <w:rPr>
          <w:lang w:val="af-ZA"/>
        </w:rPr>
        <w:t>2020.</w:t>
      </w:r>
      <w:r w:rsidRPr="00363B4A">
        <w:rPr>
          <w:lang w:val="af-ZA"/>
        </w:rPr>
        <w:t>/.</w:t>
      </w:r>
    </w:p>
    <w:p w:rsidR="006B07D4" w:rsidRPr="002F4F5E" w:rsidRDefault="006B07D4" w:rsidP="006B07D4">
      <w:pPr>
        <w:ind w:firstLine="720"/>
        <w:jc w:val="both"/>
        <w:rPr>
          <w:szCs w:val="28"/>
          <w:lang w:val="af-ZA"/>
        </w:rPr>
      </w:pPr>
    </w:p>
    <w:tbl>
      <w:tblPr>
        <w:tblW w:w="0" w:type="auto"/>
        <w:tblLook w:val="01E0" w:firstRow="1" w:lastRow="1" w:firstColumn="1" w:lastColumn="1" w:noHBand="0" w:noVBand="0"/>
      </w:tblPr>
      <w:tblGrid>
        <w:gridCol w:w="4644"/>
        <w:gridCol w:w="4644"/>
      </w:tblGrid>
      <w:tr w:rsidR="006B07D4" w:rsidRPr="00F5239D" w:rsidTr="008A62EF">
        <w:tc>
          <w:tcPr>
            <w:tcW w:w="4644" w:type="dxa"/>
            <w:shd w:val="clear" w:color="auto" w:fill="auto"/>
          </w:tcPr>
          <w:p w:rsidR="006B07D4" w:rsidRPr="00B158E1" w:rsidRDefault="006B07D4" w:rsidP="008A62EF">
            <w:pPr>
              <w:jc w:val="both"/>
              <w:rPr>
                <w:b/>
                <w:i/>
                <w:sz w:val="24"/>
                <w:lang w:val="af-ZA"/>
              </w:rPr>
            </w:pPr>
            <w:r w:rsidRPr="00B158E1">
              <w:rPr>
                <w:b/>
                <w:i/>
                <w:sz w:val="24"/>
                <w:lang w:val="af-ZA"/>
              </w:rPr>
              <w:t>Nơi nhận:</w:t>
            </w:r>
          </w:p>
          <w:p w:rsidR="006B07D4" w:rsidRPr="002F4F5E" w:rsidRDefault="006B07D4" w:rsidP="008A62EF">
            <w:pPr>
              <w:jc w:val="both"/>
              <w:rPr>
                <w:sz w:val="22"/>
                <w:szCs w:val="22"/>
                <w:lang w:val="af-ZA"/>
              </w:rPr>
            </w:pPr>
            <w:r w:rsidRPr="002F4F5E">
              <w:rPr>
                <w:sz w:val="22"/>
                <w:szCs w:val="22"/>
                <w:lang w:val="af-ZA"/>
              </w:rPr>
              <w:t>- UBND huyện;</w:t>
            </w:r>
          </w:p>
          <w:p w:rsidR="006B07D4" w:rsidRPr="002F4F5E" w:rsidRDefault="006B07D4" w:rsidP="008A62EF">
            <w:pPr>
              <w:jc w:val="both"/>
              <w:rPr>
                <w:sz w:val="22"/>
                <w:szCs w:val="22"/>
                <w:lang w:val="af-ZA"/>
              </w:rPr>
            </w:pPr>
            <w:r w:rsidRPr="002F4F5E">
              <w:rPr>
                <w:sz w:val="22"/>
                <w:szCs w:val="22"/>
                <w:lang w:val="af-ZA"/>
              </w:rPr>
              <w:t xml:space="preserve">- </w:t>
            </w:r>
            <w:r>
              <w:rPr>
                <w:sz w:val="22"/>
                <w:szCs w:val="22"/>
                <w:lang w:val="af-ZA"/>
              </w:rPr>
              <w:t>B</w:t>
            </w:r>
            <w:r w:rsidRPr="002F4F5E">
              <w:rPr>
                <w:sz w:val="22"/>
                <w:szCs w:val="22"/>
                <w:lang w:val="af-ZA"/>
              </w:rPr>
              <w:t>TV Đảng ủy, TT. HĐND xã;</w:t>
            </w:r>
          </w:p>
          <w:p w:rsidR="006B07D4" w:rsidRPr="002F4F5E" w:rsidRDefault="006B07D4" w:rsidP="008A62EF">
            <w:pPr>
              <w:jc w:val="both"/>
              <w:rPr>
                <w:sz w:val="22"/>
                <w:szCs w:val="22"/>
                <w:lang w:val="af-ZA"/>
              </w:rPr>
            </w:pPr>
            <w:r w:rsidRPr="002F4F5E">
              <w:rPr>
                <w:sz w:val="22"/>
                <w:szCs w:val="22"/>
                <w:lang w:val="af-ZA"/>
              </w:rPr>
              <w:t>- CT, PCT. UBND xã;</w:t>
            </w:r>
          </w:p>
          <w:p w:rsidR="006B07D4" w:rsidRPr="00F5239D" w:rsidRDefault="006B07D4" w:rsidP="008A62EF">
            <w:pPr>
              <w:jc w:val="both"/>
              <w:rPr>
                <w:sz w:val="22"/>
                <w:szCs w:val="22"/>
              </w:rPr>
            </w:pPr>
            <w:r w:rsidRPr="00F5239D">
              <w:rPr>
                <w:sz w:val="22"/>
                <w:szCs w:val="22"/>
              </w:rPr>
              <w:t>- Các ngành liên quan;</w:t>
            </w:r>
          </w:p>
          <w:p w:rsidR="006B07D4" w:rsidRPr="00F5239D" w:rsidRDefault="006B07D4" w:rsidP="008A62EF">
            <w:pPr>
              <w:jc w:val="both"/>
              <w:rPr>
                <w:sz w:val="22"/>
                <w:szCs w:val="22"/>
              </w:rPr>
            </w:pPr>
            <w:r>
              <w:rPr>
                <w:sz w:val="22"/>
                <w:szCs w:val="22"/>
              </w:rPr>
              <w:t>- Lưu: VT</w:t>
            </w:r>
            <w:r w:rsidRPr="00F5239D">
              <w:rPr>
                <w:sz w:val="22"/>
                <w:szCs w:val="22"/>
              </w:rPr>
              <w:t>.</w:t>
            </w:r>
          </w:p>
        </w:tc>
        <w:tc>
          <w:tcPr>
            <w:tcW w:w="4644" w:type="dxa"/>
            <w:shd w:val="clear" w:color="auto" w:fill="auto"/>
          </w:tcPr>
          <w:p w:rsidR="006B07D4" w:rsidRPr="00F5239D" w:rsidRDefault="006B07D4" w:rsidP="008A62EF">
            <w:pPr>
              <w:spacing w:line="228" w:lineRule="auto"/>
              <w:jc w:val="center"/>
              <w:rPr>
                <w:b/>
                <w:bCs/>
                <w:szCs w:val="28"/>
              </w:rPr>
            </w:pPr>
            <w:r w:rsidRPr="00F5239D">
              <w:rPr>
                <w:b/>
                <w:bCs/>
                <w:szCs w:val="28"/>
              </w:rPr>
              <w:t xml:space="preserve">         TM. UỶ BAN NHÂN DÂN</w:t>
            </w:r>
          </w:p>
          <w:p w:rsidR="006B07D4" w:rsidRPr="00F5239D" w:rsidRDefault="006B07D4" w:rsidP="008A62EF">
            <w:pPr>
              <w:spacing w:line="228" w:lineRule="auto"/>
              <w:jc w:val="center"/>
              <w:rPr>
                <w:b/>
                <w:bCs/>
                <w:szCs w:val="28"/>
              </w:rPr>
            </w:pPr>
            <w:r w:rsidRPr="00F5239D">
              <w:rPr>
                <w:b/>
                <w:szCs w:val="28"/>
              </w:rPr>
              <w:t xml:space="preserve">      CHỦ TỊCH</w:t>
            </w:r>
          </w:p>
          <w:p w:rsidR="006B07D4" w:rsidRPr="00F5239D" w:rsidRDefault="006B07D4" w:rsidP="008A62EF">
            <w:pPr>
              <w:spacing w:line="228" w:lineRule="auto"/>
              <w:jc w:val="center"/>
              <w:rPr>
                <w:b/>
                <w:szCs w:val="28"/>
              </w:rPr>
            </w:pPr>
          </w:p>
          <w:p w:rsidR="006B07D4" w:rsidRPr="00F5239D" w:rsidRDefault="006B07D4" w:rsidP="008A62EF">
            <w:pPr>
              <w:spacing w:line="228" w:lineRule="auto"/>
              <w:jc w:val="center"/>
              <w:rPr>
                <w:szCs w:val="28"/>
              </w:rPr>
            </w:pPr>
          </w:p>
          <w:p w:rsidR="006B07D4" w:rsidRPr="00F5239D" w:rsidRDefault="006B07D4" w:rsidP="008A62EF">
            <w:pPr>
              <w:spacing w:line="228" w:lineRule="auto"/>
              <w:jc w:val="center"/>
              <w:rPr>
                <w:szCs w:val="28"/>
              </w:rPr>
            </w:pPr>
          </w:p>
          <w:p w:rsidR="006B07D4" w:rsidRPr="00F5239D" w:rsidRDefault="006B07D4" w:rsidP="008A62EF">
            <w:pPr>
              <w:spacing w:line="228" w:lineRule="auto"/>
              <w:jc w:val="center"/>
              <w:rPr>
                <w:szCs w:val="28"/>
              </w:rPr>
            </w:pPr>
          </w:p>
          <w:p w:rsidR="006B07D4" w:rsidRPr="00F5239D" w:rsidRDefault="006B07D4" w:rsidP="008A62EF">
            <w:pPr>
              <w:spacing w:line="228" w:lineRule="auto"/>
              <w:jc w:val="center"/>
              <w:rPr>
                <w:b/>
                <w:bCs/>
                <w:szCs w:val="28"/>
              </w:rPr>
            </w:pPr>
            <w:r w:rsidRPr="00F5239D">
              <w:rPr>
                <w:b/>
                <w:iCs/>
                <w:szCs w:val="28"/>
              </w:rPr>
              <w:t xml:space="preserve">     </w:t>
            </w:r>
            <w:r>
              <w:rPr>
                <w:b/>
                <w:iCs/>
                <w:szCs w:val="28"/>
              </w:rPr>
              <w:t>Nguyễn Thị Bích Ngọc</w:t>
            </w:r>
          </w:p>
        </w:tc>
      </w:tr>
    </w:tbl>
    <w:p w:rsidR="006B07D4" w:rsidRPr="00111A5A" w:rsidRDefault="006B07D4" w:rsidP="006B07D4">
      <w:pPr>
        <w:ind w:firstLine="720"/>
        <w:jc w:val="both"/>
        <w:rPr>
          <w:szCs w:val="28"/>
        </w:rPr>
      </w:pPr>
    </w:p>
    <w:p w:rsidR="006B07D4" w:rsidRPr="00111A5A" w:rsidRDefault="006B07D4" w:rsidP="006B07D4">
      <w:pPr>
        <w:rPr>
          <w:szCs w:val="28"/>
        </w:rPr>
      </w:pPr>
      <w:r w:rsidRPr="00111A5A">
        <w:rPr>
          <w:b/>
          <w:bCs/>
          <w:szCs w:val="28"/>
        </w:rPr>
        <w:t xml:space="preserve">   </w:t>
      </w:r>
    </w:p>
    <w:p w:rsidR="006B07D4" w:rsidRPr="00111A5A" w:rsidRDefault="006B07D4" w:rsidP="006B07D4">
      <w:pPr>
        <w:rPr>
          <w:szCs w:val="28"/>
        </w:rPr>
      </w:pPr>
    </w:p>
    <w:p w:rsidR="00671E6E" w:rsidRDefault="00671E6E"/>
    <w:sectPr w:rsidR="00671E6E" w:rsidSect="003907B3">
      <w:headerReference w:type="default" r:id="rId6"/>
      <w:footerReference w:type="even" r:id="rId7"/>
      <w:footerReference w:type="default" r:id="rId8"/>
      <w:pgSz w:w="11907" w:h="16840" w:code="9"/>
      <w:pgMar w:top="1134" w:right="851" w:bottom="1134" w:left="1701"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AA" w:rsidRDefault="006822AA">
      <w:r>
        <w:separator/>
      </w:r>
    </w:p>
  </w:endnote>
  <w:endnote w:type="continuationSeparator" w:id="0">
    <w:p w:rsidR="006822AA" w:rsidRDefault="0068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FBB" w:rsidRDefault="006B07D4" w:rsidP="00B411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FBB" w:rsidRDefault="006822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FBB" w:rsidRDefault="006822AA" w:rsidP="00B411B7">
    <w:pPr>
      <w:pStyle w:val="Footer"/>
      <w:framePr w:wrap="around" w:vAnchor="text" w:hAnchor="margin" w:xAlign="center" w:y="1"/>
      <w:rPr>
        <w:rStyle w:val="PageNumber"/>
      </w:rPr>
    </w:pPr>
  </w:p>
  <w:p w:rsidR="00EB7FBB" w:rsidRDefault="006822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AA" w:rsidRDefault="006822AA">
      <w:r>
        <w:separator/>
      </w:r>
    </w:p>
  </w:footnote>
  <w:footnote w:type="continuationSeparator" w:id="0">
    <w:p w:rsidR="006822AA" w:rsidRDefault="00682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EFC" w:rsidRDefault="006B07D4">
    <w:pPr>
      <w:pStyle w:val="Header"/>
      <w:jc w:val="center"/>
    </w:pPr>
    <w:r>
      <w:fldChar w:fldCharType="begin"/>
    </w:r>
    <w:r>
      <w:instrText xml:space="preserve"> PAGE   \* MERGEFORMAT </w:instrText>
    </w:r>
    <w:r>
      <w:fldChar w:fldCharType="separate"/>
    </w:r>
    <w:r w:rsidR="00AE65E7">
      <w:rPr>
        <w:noProof/>
      </w:rPr>
      <w:t>5</w:t>
    </w:r>
    <w:r>
      <w:rPr>
        <w:noProof/>
      </w:rPr>
      <w:fldChar w:fldCharType="end"/>
    </w:r>
  </w:p>
  <w:p w:rsidR="00081EFC" w:rsidRDefault="00682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D4"/>
    <w:rsid w:val="00103B29"/>
    <w:rsid w:val="002023A3"/>
    <w:rsid w:val="003907B3"/>
    <w:rsid w:val="003F420A"/>
    <w:rsid w:val="0045099B"/>
    <w:rsid w:val="005556E9"/>
    <w:rsid w:val="00671E6E"/>
    <w:rsid w:val="00674680"/>
    <w:rsid w:val="006822AA"/>
    <w:rsid w:val="006B07D4"/>
    <w:rsid w:val="006B50FA"/>
    <w:rsid w:val="00743C2F"/>
    <w:rsid w:val="007A74F3"/>
    <w:rsid w:val="00981065"/>
    <w:rsid w:val="009A08CC"/>
    <w:rsid w:val="00AE65E7"/>
    <w:rsid w:val="00B52D2C"/>
    <w:rsid w:val="00C92173"/>
    <w:rsid w:val="00D91F4F"/>
    <w:rsid w:val="00ED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3624C"/>
  <w15:docId w15:val="{059AE7B4-BE65-4174-ACCC-BDE5D2E2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D4"/>
    <w:rPr>
      <w:sz w:val="28"/>
      <w:szCs w:val="24"/>
    </w:rPr>
  </w:style>
  <w:style w:type="paragraph" w:styleId="Heading1">
    <w:name w:val="heading 1"/>
    <w:basedOn w:val="Normal"/>
    <w:next w:val="Normal"/>
    <w:link w:val="Heading1Char"/>
    <w:qFormat/>
    <w:rsid w:val="006B07D4"/>
    <w:pPr>
      <w:keepNext/>
      <w:ind w:firstLine="700"/>
      <w:jc w:val="both"/>
      <w:outlineLvl w:val="0"/>
    </w:pPr>
    <w:rPr>
      <w:rFonts w:ascii="VNtimes new roman" w:eastAsia="Arial Unicode MS" w:hAnsi="VNtimes new roman" w:cs="Arial Unicode MS"/>
      <w:i/>
      <w:iCs/>
      <w:kern w:val="28"/>
      <w:sz w:val="32"/>
    </w:rPr>
  </w:style>
  <w:style w:type="paragraph" w:styleId="Heading2">
    <w:name w:val="heading 2"/>
    <w:basedOn w:val="Normal"/>
    <w:next w:val="Normal"/>
    <w:link w:val="Heading2Char"/>
    <w:qFormat/>
    <w:rsid w:val="006B07D4"/>
    <w:pPr>
      <w:keepNext/>
      <w:outlineLvl w:val="1"/>
    </w:pPr>
    <w:rPr>
      <w:rFonts w:ascii="VNtimes new roman" w:eastAsia="Arial Unicode MS" w:hAnsi="VNtimes new roman" w:cs="Arial Unicode MS"/>
      <w:b/>
      <w:bCs/>
      <w:kern w:val="28"/>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7D4"/>
    <w:rPr>
      <w:rFonts w:ascii="VNtimes new roman" w:eastAsia="Arial Unicode MS" w:hAnsi="VNtimes new roman" w:cs="Arial Unicode MS"/>
      <w:i/>
      <w:iCs/>
      <w:kern w:val="28"/>
      <w:sz w:val="32"/>
      <w:szCs w:val="24"/>
    </w:rPr>
  </w:style>
  <w:style w:type="character" w:customStyle="1" w:styleId="Heading2Char">
    <w:name w:val="Heading 2 Char"/>
    <w:basedOn w:val="DefaultParagraphFont"/>
    <w:link w:val="Heading2"/>
    <w:rsid w:val="006B07D4"/>
    <w:rPr>
      <w:rFonts w:ascii="VNtimes new roman" w:eastAsia="Arial Unicode MS" w:hAnsi="VNtimes new roman" w:cs="Arial Unicode MS"/>
      <w:b/>
      <w:bCs/>
      <w:kern w:val="28"/>
      <w:sz w:val="26"/>
      <w:szCs w:val="24"/>
    </w:rPr>
  </w:style>
  <w:style w:type="paragraph" w:styleId="BodyText">
    <w:name w:val="Body Text"/>
    <w:basedOn w:val="Normal"/>
    <w:link w:val="BodyTextChar"/>
    <w:rsid w:val="006B07D4"/>
    <w:pPr>
      <w:spacing w:after="120"/>
    </w:pPr>
    <w:rPr>
      <w:sz w:val="24"/>
    </w:rPr>
  </w:style>
  <w:style w:type="character" w:customStyle="1" w:styleId="BodyTextChar">
    <w:name w:val="Body Text Char"/>
    <w:basedOn w:val="DefaultParagraphFont"/>
    <w:link w:val="BodyText"/>
    <w:rsid w:val="006B07D4"/>
    <w:rPr>
      <w:sz w:val="24"/>
      <w:szCs w:val="24"/>
    </w:rPr>
  </w:style>
  <w:style w:type="paragraph" w:styleId="Footer">
    <w:name w:val="footer"/>
    <w:basedOn w:val="Normal"/>
    <w:link w:val="FooterChar"/>
    <w:rsid w:val="006B07D4"/>
    <w:pPr>
      <w:tabs>
        <w:tab w:val="center" w:pos="4320"/>
        <w:tab w:val="right" w:pos="8640"/>
      </w:tabs>
    </w:pPr>
  </w:style>
  <w:style w:type="character" w:customStyle="1" w:styleId="FooterChar">
    <w:name w:val="Footer Char"/>
    <w:basedOn w:val="DefaultParagraphFont"/>
    <w:link w:val="Footer"/>
    <w:rsid w:val="006B07D4"/>
    <w:rPr>
      <w:sz w:val="28"/>
      <w:szCs w:val="24"/>
    </w:rPr>
  </w:style>
  <w:style w:type="character" w:styleId="PageNumber">
    <w:name w:val="page number"/>
    <w:basedOn w:val="DefaultParagraphFont"/>
    <w:rsid w:val="006B07D4"/>
  </w:style>
  <w:style w:type="paragraph" w:styleId="BodyTextIndent2">
    <w:name w:val="Body Text Indent 2"/>
    <w:basedOn w:val="Normal"/>
    <w:link w:val="BodyTextIndent2Char"/>
    <w:rsid w:val="006B07D4"/>
    <w:pPr>
      <w:ind w:firstLine="720"/>
      <w:jc w:val="both"/>
    </w:pPr>
    <w:rPr>
      <w:rFonts w:ascii="VNtimes new roman" w:hAnsi="VNtimes new roman"/>
      <w:szCs w:val="20"/>
    </w:rPr>
  </w:style>
  <w:style w:type="character" w:customStyle="1" w:styleId="BodyTextIndent2Char">
    <w:name w:val="Body Text Indent 2 Char"/>
    <w:basedOn w:val="DefaultParagraphFont"/>
    <w:link w:val="BodyTextIndent2"/>
    <w:rsid w:val="006B07D4"/>
    <w:rPr>
      <w:rFonts w:ascii="VNtimes new roman" w:hAnsi="VNtimes new roman"/>
      <w:sz w:val="28"/>
    </w:rPr>
  </w:style>
  <w:style w:type="paragraph" w:styleId="BodyTextIndent">
    <w:name w:val="Body Text Indent"/>
    <w:basedOn w:val="Normal"/>
    <w:link w:val="BodyTextIndentChar"/>
    <w:rsid w:val="006B07D4"/>
    <w:pPr>
      <w:ind w:left="720"/>
      <w:jc w:val="both"/>
    </w:pPr>
    <w:rPr>
      <w:rFonts w:ascii="VNtimes new roman" w:hAnsi="VNtimes new roman"/>
      <w:szCs w:val="20"/>
    </w:rPr>
  </w:style>
  <w:style w:type="character" w:customStyle="1" w:styleId="BodyTextIndentChar">
    <w:name w:val="Body Text Indent Char"/>
    <w:basedOn w:val="DefaultParagraphFont"/>
    <w:link w:val="BodyTextIndent"/>
    <w:rsid w:val="006B07D4"/>
    <w:rPr>
      <w:rFonts w:ascii="VNtimes new roman" w:hAnsi="VNtimes new roman"/>
      <w:sz w:val="28"/>
    </w:rPr>
  </w:style>
  <w:style w:type="paragraph" w:styleId="Header">
    <w:name w:val="header"/>
    <w:basedOn w:val="Normal"/>
    <w:link w:val="HeaderChar"/>
    <w:uiPriority w:val="99"/>
    <w:rsid w:val="006B07D4"/>
    <w:pPr>
      <w:tabs>
        <w:tab w:val="center" w:pos="4513"/>
        <w:tab w:val="right" w:pos="9026"/>
      </w:tabs>
    </w:pPr>
  </w:style>
  <w:style w:type="character" w:customStyle="1" w:styleId="HeaderChar">
    <w:name w:val="Header Char"/>
    <w:basedOn w:val="DefaultParagraphFont"/>
    <w:link w:val="Header"/>
    <w:uiPriority w:val="99"/>
    <w:rsid w:val="006B07D4"/>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2020-07-31T02:10:00Z</dcterms:created>
  <dcterms:modified xsi:type="dcterms:W3CDTF">2020-07-31T07:44:00Z</dcterms:modified>
</cp:coreProperties>
</file>