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9" w:type="dxa"/>
        <w:jc w:val="center"/>
        <w:tblLook w:val="0000" w:firstRow="0" w:lastRow="0" w:firstColumn="0" w:lastColumn="0" w:noHBand="0" w:noVBand="0"/>
      </w:tblPr>
      <w:tblGrid>
        <w:gridCol w:w="4063"/>
        <w:gridCol w:w="5766"/>
      </w:tblGrid>
      <w:tr w:rsidR="00332992" w:rsidRPr="00970E74" w:rsidTr="007A1540">
        <w:trPr>
          <w:trHeight w:val="851"/>
          <w:jc w:val="center"/>
        </w:trPr>
        <w:tc>
          <w:tcPr>
            <w:tcW w:w="4063" w:type="dxa"/>
            <w:shd w:val="clear" w:color="auto" w:fill="auto"/>
          </w:tcPr>
          <w:p w:rsidR="00332992" w:rsidRPr="00332992" w:rsidRDefault="00332992" w:rsidP="007A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33299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ỦY BAN NHÂN DÂN </w:t>
            </w:r>
          </w:p>
          <w:p w:rsidR="00332992" w:rsidRPr="00332992" w:rsidRDefault="00CF31AC" w:rsidP="007A1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172085</wp:posOffset>
                      </wp:positionV>
                      <wp:extent cx="942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1C85A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3.55pt" to="125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32992" w:rsidRPr="0033299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XÃ HƯƠNG XUÂN</w:t>
            </w:r>
          </w:p>
        </w:tc>
        <w:tc>
          <w:tcPr>
            <w:tcW w:w="5766" w:type="dxa"/>
            <w:shd w:val="clear" w:color="auto" w:fill="auto"/>
          </w:tcPr>
          <w:p w:rsidR="00332992" w:rsidRPr="00970E74" w:rsidRDefault="00332992" w:rsidP="007A1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70E7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32992" w:rsidRPr="00970E74" w:rsidRDefault="00332992" w:rsidP="007A1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E74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332992" w:rsidRPr="003B2770" w:rsidRDefault="00332992" w:rsidP="007A154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098A72" wp14:editId="2E111A8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5080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C8EE0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8pt,.4pt" to="22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"/>
                  </w:pict>
                </mc:Fallback>
              </mc:AlternateContent>
            </w:r>
            <w:r w:rsidRPr="00970E7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        </w:t>
            </w:r>
          </w:p>
        </w:tc>
      </w:tr>
      <w:tr w:rsidR="00332992" w:rsidRPr="00970E74" w:rsidTr="007A1540">
        <w:trPr>
          <w:trHeight w:val="685"/>
          <w:jc w:val="center"/>
        </w:trPr>
        <w:tc>
          <w:tcPr>
            <w:tcW w:w="4063" w:type="dxa"/>
            <w:shd w:val="clear" w:color="auto" w:fill="auto"/>
          </w:tcPr>
          <w:p w:rsidR="00332992" w:rsidRPr="00332992" w:rsidRDefault="00332992" w:rsidP="007A1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26B7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 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E47B4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BC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-UBND</w:t>
            </w:r>
          </w:p>
          <w:p w:rsidR="00332992" w:rsidRPr="002B762F" w:rsidRDefault="00332992" w:rsidP="007A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5766" w:type="dxa"/>
            <w:shd w:val="clear" w:color="auto" w:fill="auto"/>
          </w:tcPr>
          <w:p w:rsidR="00332992" w:rsidRPr="00A431BB" w:rsidRDefault="00332992" w:rsidP="003329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Hương Xuân</w:t>
            </w:r>
            <w:r w:rsidRPr="007F26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, ngày 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  </w:t>
            </w:r>
            <w:r w:rsidRPr="007F26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5523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  <w:r w:rsidRPr="007F26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năm 202</w:t>
            </w:r>
            <w:r w:rsidRPr="002E039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:rsidR="00E47B42" w:rsidRDefault="00E47B42" w:rsidP="00E47B42">
      <w:pPr>
        <w:pStyle w:val="Default"/>
        <w:ind w:firstLine="1134"/>
        <w:jc w:val="center"/>
        <w:rPr>
          <w:b/>
          <w:sz w:val="28"/>
          <w:szCs w:val="28"/>
          <w:lang w:val="vi-VN"/>
        </w:rPr>
      </w:pPr>
    </w:p>
    <w:p w:rsidR="00332992" w:rsidRPr="00E47B42" w:rsidRDefault="00E47B42" w:rsidP="00E47B42">
      <w:pPr>
        <w:pStyle w:val="Default"/>
        <w:ind w:firstLine="1134"/>
        <w:jc w:val="center"/>
        <w:rPr>
          <w:b/>
          <w:sz w:val="28"/>
          <w:szCs w:val="28"/>
          <w:lang w:val="vi-VN"/>
        </w:rPr>
      </w:pPr>
      <w:r w:rsidRPr="00E47B42">
        <w:rPr>
          <w:b/>
          <w:sz w:val="28"/>
          <w:szCs w:val="28"/>
          <w:lang w:val="vi-VN"/>
        </w:rPr>
        <w:t>BÁO CÁO</w:t>
      </w:r>
    </w:p>
    <w:p w:rsidR="00E47B42" w:rsidRPr="00E47B42" w:rsidRDefault="00E47B42" w:rsidP="00E47B42">
      <w:pPr>
        <w:pStyle w:val="Default"/>
        <w:ind w:firstLine="1134"/>
        <w:jc w:val="center"/>
        <w:rPr>
          <w:b/>
          <w:sz w:val="28"/>
          <w:szCs w:val="28"/>
          <w:lang w:val="vi-VN"/>
        </w:rPr>
      </w:pPr>
      <w:r w:rsidRPr="00E47B42">
        <w:rPr>
          <w:b/>
          <w:sz w:val="28"/>
          <w:szCs w:val="28"/>
          <w:lang w:val="vi-VN"/>
        </w:rPr>
        <w:t>Về việc rà soát, tổng hợp Cung – Cầu lao động</w:t>
      </w:r>
    </w:p>
    <w:p w:rsidR="00E47B42" w:rsidRDefault="00E47B42" w:rsidP="00E47B42">
      <w:pPr>
        <w:pStyle w:val="Default"/>
        <w:spacing w:before="120"/>
        <w:ind w:left="-1777" w:firstLine="2486"/>
        <w:jc w:val="both"/>
        <w:rPr>
          <w:b/>
          <w:i/>
          <w:sz w:val="28"/>
          <w:szCs w:val="28"/>
          <w:lang w:val="vi-VN"/>
        </w:rPr>
      </w:pPr>
    </w:p>
    <w:p w:rsidR="00E47B42" w:rsidRPr="00E47B42" w:rsidRDefault="00E47B42" w:rsidP="00E47B42">
      <w:pPr>
        <w:pStyle w:val="Default"/>
        <w:spacing w:before="120"/>
        <w:ind w:left="-1777" w:firstLine="2486"/>
        <w:jc w:val="both"/>
        <w:rPr>
          <w:sz w:val="28"/>
          <w:szCs w:val="28"/>
          <w:lang w:val="vi-VN"/>
        </w:rPr>
      </w:pPr>
      <w:r w:rsidRPr="00E47B42">
        <w:rPr>
          <w:b/>
          <w:i/>
          <w:sz w:val="28"/>
          <w:szCs w:val="28"/>
          <w:lang w:val="vi-VN"/>
        </w:rPr>
        <w:t>Kính gửi:</w:t>
      </w:r>
      <w:r w:rsidR="00CF31AC" w:rsidRPr="00CF31AC">
        <w:rPr>
          <w:b/>
          <w:i/>
          <w:sz w:val="28"/>
          <w:szCs w:val="28"/>
          <w:lang w:val="vi-VN"/>
        </w:rPr>
        <w:t xml:space="preserve"> </w:t>
      </w:r>
      <w:r w:rsidRPr="00E47B42">
        <w:rPr>
          <w:sz w:val="28"/>
          <w:szCs w:val="28"/>
          <w:lang w:val="vi-VN"/>
        </w:rPr>
        <w:t>Phòng Lao động thương binh &amp; Xã hội huyện Nam đông.</w:t>
      </w:r>
    </w:p>
    <w:p w:rsidR="00E47B42" w:rsidRDefault="00E47B42" w:rsidP="0033299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992" w:rsidRPr="00CD1FAC" w:rsidRDefault="00332992" w:rsidP="0033299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Thực hiện Công văn số </w:t>
      </w:r>
      <w:r w:rsidRPr="00332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</w:t>
      </w: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7F26B7">
        <w:rPr>
          <w:rFonts w:ascii="Times New Roman" w:hAnsi="Times New Roman"/>
          <w:bCs/>
          <w:sz w:val="28"/>
          <w:szCs w:val="28"/>
        </w:rPr>
        <w:t>LĐTBXH</w:t>
      </w:r>
      <w:r w:rsidRPr="003329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ngày 15</w:t>
      </w: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332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/2022 của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phòng</w:t>
      </w:r>
      <w:r w:rsidRPr="00332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Lao động – TB&amp;XH</w:t>
      </w: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về việc </w:t>
      </w:r>
      <w:r w:rsidRPr="00CD1FAC">
        <w:rPr>
          <w:rFonts w:ascii="Times New Roman" w:hAnsi="Times New Roman"/>
          <w:sz w:val="28"/>
          <w:szCs w:val="28"/>
        </w:rPr>
        <w:t xml:space="preserve">rà soát, tổng hợp Cung - Cầu </w:t>
      </w:r>
      <w:r w:rsidRPr="00332992">
        <w:rPr>
          <w:rFonts w:ascii="Times New Roman" w:hAnsi="Times New Roman"/>
          <w:sz w:val="28"/>
          <w:szCs w:val="28"/>
        </w:rPr>
        <w:t>lao động</w:t>
      </w:r>
      <w:r w:rsidRPr="00CD1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2992" w:rsidRPr="00332992" w:rsidRDefault="00332992" w:rsidP="00332992">
      <w:pPr>
        <w:pStyle w:val="p-res"/>
        <w:shd w:val="clear" w:color="auto" w:fill="FFFFFF"/>
        <w:spacing w:before="12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32992">
        <w:rPr>
          <w:color w:val="000000"/>
          <w:sz w:val="28"/>
          <w:szCs w:val="28"/>
          <w:shd w:val="clear" w:color="auto" w:fill="FFFFFF"/>
        </w:rPr>
        <w:t xml:space="preserve">Ủy ban nhân dân xã Hương Xuân đã tiến hành </w:t>
      </w:r>
      <w:r w:rsidRPr="00D634DF">
        <w:rPr>
          <w:sz w:val="28"/>
          <w:szCs w:val="28"/>
        </w:rPr>
        <w:t xml:space="preserve">rà soát, </w:t>
      </w:r>
      <w:r w:rsidRPr="000A70FF">
        <w:rPr>
          <w:sz w:val="28"/>
          <w:szCs w:val="28"/>
        </w:rPr>
        <w:t>tổng hợp</w:t>
      </w:r>
      <w:r w:rsidRPr="00D634DF">
        <w:rPr>
          <w:sz w:val="28"/>
          <w:szCs w:val="28"/>
        </w:rPr>
        <w:t xml:space="preserve"> nhu cầu Cung - Cầu lao động tại </w:t>
      </w:r>
      <w:r>
        <w:rPr>
          <w:sz w:val="28"/>
          <w:szCs w:val="28"/>
        </w:rPr>
        <w:t>địa phương như sau:</w:t>
      </w:r>
      <w:r w:rsidRPr="00D634DF">
        <w:rPr>
          <w:sz w:val="28"/>
          <w:szCs w:val="28"/>
        </w:rPr>
        <w:t xml:space="preserve"> </w:t>
      </w:r>
      <w:r w:rsidRPr="00D634DF">
        <w:rPr>
          <w:i/>
          <w:sz w:val="28"/>
          <w:szCs w:val="28"/>
        </w:rPr>
        <w:t>(theo phụ lục đính kèm)</w:t>
      </w:r>
      <w:r w:rsidRPr="00332992">
        <w:rPr>
          <w:i/>
          <w:sz w:val="28"/>
          <w:szCs w:val="28"/>
        </w:rPr>
        <w:t xml:space="preserve">. </w:t>
      </w:r>
    </w:p>
    <w:p w:rsidR="00332992" w:rsidRDefault="00332992" w:rsidP="00332992">
      <w:pPr>
        <w:pStyle w:val="p-res"/>
        <w:shd w:val="clear" w:color="auto" w:fill="FFFFFF"/>
        <w:spacing w:before="120" w:beforeAutospacing="0" w:after="0" w:afterAutospacing="0" w:line="360" w:lineRule="auto"/>
        <w:ind w:firstLine="720"/>
        <w:jc w:val="both"/>
        <w:rPr>
          <w:color w:val="060606"/>
          <w:sz w:val="28"/>
          <w:szCs w:val="28"/>
        </w:rPr>
      </w:pPr>
      <w:r w:rsidRPr="00332992">
        <w:rPr>
          <w:sz w:val="28"/>
          <w:szCs w:val="28"/>
        </w:rPr>
        <w:t>Trên đây là báo cáo kết quả rà soát, tổng hợp Cung – Cầu lao động theo công văn số 60</w:t>
      </w:r>
      <w:r w:rsidRPr="00CD1FAC">
        <w:rPr>
          <w:color w:val="000000"/>
          <w:sz w:val="28"/>
          <w:szCs w:val="28"/>
          <w:shd w:val="clear" w:color="auto" w:fill="FFFFFF"/>
        </w:rPr>
        <w:t>/</w:t>
      </w:r>
      <w:r w:rsidRPr="007F26B7">
        <w:rPr>
          <w:bCs/>
          <w:sz w:val="28"/>
          <w:szCs w:val="28"/>
        </w:rPr>
        <w:t>LĐTBXH</w:t>
      </w:r>
      <w:r w:rsidRPr="00332992">
        <w:rPr>
          <w:bCs/>
          <w:sz w:val="28"/>
          <w:szCs w:val="28"/>
        </w:rPr>
        <w:t xml:space="preserve"> của ủy ban nhân dân xã Hương Xuân</w:t>
      </w:r>
      <w:r w:rsidRPr="00E70612">
        <w:rPr>
          <w:color w:val="060606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32992" w:rsidTr="00332992">
        <w:tc>
          <w:tcPr>
            <w:tcW w:w="4508" w:type="dxa"/>
          </w:tcPr>
          <w:p w:rsidR="00332992" w:rsidRPr="00332992" w:rsidRDefault="00332992" w:rsidP="00332992">
            <w:pPr>
              <w:pStyle w:val="p-res"/>
              <w:spacing w:before="0" w:beforeAutospacing="0" w:after="0" w:afterAutospacing="0" w:line="360" w:lineRule="auto"/>
              <w:jc w:val="both"/>
              <w:rPr>
                <w:b/>
                <w:i/>
                <w:color w:val="060606"/>
                <w:lang w:val="vi-VN"/>
              </w:rPr>
            </w:pPr>
            <w:r w:rsidRPr="00332992">
              <w:rPr>
                <w:b/>
                <w:i/>
                <w:color w:val="060606"/>
                <w:lang w:val="vi-VN"/>
              </w:rPr>
              <w:t>Nơi nhận:</w:t>
            </w:r>
          </w:p>
          <w:p w:rsidR="00332992" w:rsidRPr="00332992" w:rsidRDefault="00332992" w:rsidP="00332992">
            <w:pPr>
              <w:pStyle w:val="p-res"/>
              <w:spacing w:before="0" w:beforeAutospacing="0" w:after="0" w:afterAutospacing="0" w:line="360" w:lineRule="auto"/>
              <w:jc w:val="both"/>
              <w:rPr>
                <w:color w:val="060606"/>
                <w:sz w:val="22"/>
                <w:szCs w:val="22"/>
                <w:lang w:val="vi-VN"/>
              </w:rPr>
            </w:pPr>
            <w:r w:rsidRPr="00332992">
              <w:rPr>
                <w:color w:val="060606"/>
                <w:sz w:val="22"/>
                <w:szCs w:val="22"/>
                <w:lang w:val="vi-VN"/>
              </w:rPr>
              <w:t xml:space="preserve">- Như </w:t>
            </w:r>
            <w:r w:rsidRPr="001916CD">
              <w:rPr>
                <w:color w:val="060606"/>
                <w:sz w:val="22"/>
                <w:szCs w:val="22"/>
                <w:lang w:val="vi-VN"/>
              </w:rPr>
              <w:t>kính gửi</w:t>
            </w:r>
            <w:r w:rsidRPr="00332992">
              <w:rPr>
                <w:color w:val="060606"/>
                <w:sz w:val="22"/>
                <w:szCs w:val="22"/>
                <w:lang w:val="vi-VN"/>
              </w:rPr>
              <w:t>;</w:t>
            </w:r>
          </w:p>
          <w:p w:rsidR="00332992" w:rsidRPr="00332992" w:rsidRDefault="00332992" w:rsidP="00332992">
            <w:pPr>
              <w:pStyle w:val="p-res"/>
              <w:spacing w:before="0" w:beforeAutospacing="0" w:after="0" w:afterAutospacing="0" w:line="360" w:lineRule="auto"/>
              <w:jc w:val="both"/>
              <w:rPr>
                <w:color w:val="060606"/>
                <w:sz w:val="28"/>
                <w:szCs w:val="28"/>
                <w:lang w:val="vi-VN"/>
              </w:rPr>
            </w:pPr>
            <w:r w:rsidRPr="00332992">
              <w:rPr>
                <w:color w:val="060606"/>
                <w:sz w:val="22"/>
                <w:szCs w:val="22"/>
                <w:lang w:val="vi-VN"/>
              </w:rPr>
              <w:t>- Lưu VT.</w:t>
            </w:r>
          </w:p>
        </w:tc>
        <w:tc>
          <w:tcPr>
            <w:tcW w:w="4508" w:type="dxa"/>
          </w:tcPr>
          <w:p w:rsidR="00332992" w:rsidRPr="00332992" w:rsidRDefault="00332992" w:rsidP="0033299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33299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TM. ỦY BAN NHÂN DÂN</w:t>
            </w:r>
          </w:p>
          <w:p w:rsidR="00332992" w:rsidRPr="00332992" w:rsidRDefault="00332992" w:rsidP="0033299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33299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CHỦ TỊCH</w:t>
            </w:r>
          </w:p>
          <w:p w:rsidR="00332992" w:rsidRPr="001916CD" w:rsidRDefault="00332992" w:rsidP="003329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:rsidR="0009619E" w:rsidRPr="001916CD" w:rsidRDefault="0009619E" w:rsidP="003329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:rsidR="00332992" w:rsidRPr="00332992" w:rsidRDefault="00332992" w:rsidP="00332992">
            <w:pPr>
              <w:pStyle w:val="p-res"/>
              <w:spacing w:before="120" w:beforeAutospacing="0" w:after="0" w:afterAutospacing="0" w:line="360" w:lineRule="auto"/>
              <w:jc w:val="center"/>
              <w:rPr>
                <w:color w:val="060606"/>
                <w:sz w:val="28"/>
                <w:szCs w:val="28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Thị Bích Ngọc</w:t>
            </w:r>
          </w:p>
        </w:tc>
      </w:tr>
    </w:tbl>
    <w:p w:rsidR="00332992" w:rsidRDefault="00332992" w:rsidP="00332992">
      <w:pPr>
        <w:pStyle w:val="p-res"/>
        <w:shd w:val="clear" w:color="auto" w:fill="FFFFFF"/>
        <w:spacing w:before="120" w:beforeAutospacing="0" w:after="0" w:afterAutospacing="0" w:line="360" w:lineRule="auto"/>
        <w:ind w:firstLine="720"/>
        <w:jc w:val="both"/>
        <w:rPr>
          <w:color w:val="060606"/>
          <w:sz w:val="28"/>
          <w:szCs w:val="28"/>
        </w:rPr>
      </w:pPr>
    </w:p>
    <w:p w:rsidR="00AD45CB" w:rsidRDefault="00AD45CB"/>
    <w:p w:rsidR="00CF31AC" w:rsidRDefault="00CF31AC"/>
    <w:p w:rsidR="00CF31AC" w:rsidRDefault="00CF31AC"/>
    <w:p w:rsidR="00CF31AC" w:rsidRDefault="00CF31AC"/>
    <w:p w:rsidR="00CF31AC" w:rsidRDefault="00CF31AC"/>
    <w:p w:rsidR="00CF31AC" w:rsidRDefault="00CF31AC">
      <w:pPr>
        <w:sectPr w:rsidR="00CF31AC" w:rsidSect="00CF31AC">
          <w:pgSz w:w="11906" w:h="16838"/>
          <w:pgMar w:top="1134" w:right="1134" w:bottom="1701" w:left="1134" w:header="720" w:footer="720" w:gutter="0"/>
          <w:cols w:space="720"/>
          <w:docGrid w:linePitch="360"/>
        </w:sectPr>
      </w:pPr>
    </w:p>
    <w:p w:rsidR="00CF31AC" w:rsidRDefault="00CF31AC" w:rsidP="00CF31AC">
      <w:pPr>
        <w:spacing w:after="0"/>
      </w:pPr>
    </w:p>
    <w:tbl>
      <w:tblPr>
        <w:tblW w:w="133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992"/>
        <w:gridCol w:w="850"/>
        <w:gridCol w:w="709"/>
        <w:gridCol w:w="1281"/>
        <w:gridCol w:w="1275"/>
        <w:gridCol w:w="850"/>
        <w:gridCol w:w="34"/>
        <w:gridCol w:w="959"/>
        <w:gridCol w:w="1134"/>
        <w:gridCol w:w="850"/>
        <w:gridCol w:w="996"/>
        <w:gridCol w:w="1137"/>
        <w:gridCol w:w="805"/>
        <w:gridCol w:w="18"/>
        <w:gridCol w:w="14"/>
      </w:tblGrid>
      <w:tr w:rsidR="00CF31AC" w:rsidRPr="00C832E5" w:rsidTr="007A1540">
        <w:trPr>
          <w:trHeight w:val="375"/>
        </w:trPr>
        <w:tc>
          <w:tcPr>
            <w:tcW w:w="1336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1AC" w:rsidRPr="00CF31AC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BIỂU TỔNG HỢP </w:t>
            </w:r>
            <w:r w:rsidRPr="00CF31A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CUNG – CẦU </w:t>
            </w: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LAO ĐỘNG GIAI ĐOẠN 2022 -2025</w:t>
            </w:r>
          </w:p>
        </w:tc>
      </w:tr>
      <w:tr w:rsidR="00CF31AC" w:rsidRPr="00C832E5" w:rsidTr="007A1540">
        <w:trPr>
          <w:trHeight w:val="322"/>
        </w:trPr>
        <w:tc>
          <w:tcPr>
            <w:tcW w:w="1336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1AC" w:rsidRPr="00CF31AC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31AC" w:rsidRPr="00C832E5" w:rsidTr="007A1540">
        <w:trPr>
          <w:trHeight w:val="300"/>
        </w:trPr>
        <w:tc>
          <w:tcPr>
            <w:tcW w:w="133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1AC" w:rsidRPr="00570587" w:rsidRDefault="00CF31AC" w:rsidP="00CF31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7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PHẦN CUNG LAO ĐỘNG</w:t>
            </w:r>
          </w:p>
          <w:p w:rsidR="00CF31AC" w:rsidRPr="00570587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F31AC" w:rsidRPr="00C832E5" w:rsidTr="007A1540">
        <w:trPr>
          <w:gridAfter w:val="1"/>
          <w:wAfter w:w="14" w:type="dxa"/>
          <w:trHeight w:val="330"/>
        </w:trPr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:rsidR="00CF31AC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Đơn vị</w:t>
            </w:r>
          </w:p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(thôn/tổ)</w:t>
            </w:r>
          </w:p>
        </w:tc>
        <w:tc>
          <w:tcPr>
            <w:tcW w:w="5991" w:type="dxa"/>
            <w:gridSpan w:val="7"/>
            <w:vMerge w:val="restart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Lao động tại địa phương có nhu cầu việc làm </w:t>
            </w: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năm 2022</w:t>
            </w:r>
          </w:p>
        </w:tc>
        <w:tc>
          <w:tcPr>
            <w:tcW w:w="5899" w:type="dxa"/>
            <w:gridSpan w:val="7"/>
            <w:vMerge w:val="restart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Dự ước lao động tại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địa phương có nhu cầu việc làm </w:t>
            </w:r>
            <w:r w:rsidRPr="00C832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giai đoạn 2023 -2025</w:t>
            </w:r>
          </w:p>
        </w:tc>
      </w:tr>
      <w:tr w:rsidR="00CF31AC" w:rsidRPr="00C832E5" w:rsidTr="007A1540">
        <w:trPr>
          <w:gridAfter w:val="1"/>
          <w:wAfter w:w="14" w:type="dxa"/>
          <w:trHeight w:val="330"/>
        </w:trPr>
        <w:tc>
          <w:tcPr>
            <w:tcW w:w="1462" w:type="dxa"/>
            <w:vMerge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991" w:type="dxa"/>
            <w:gridSpan w:val="7"/>
            <w:vMerge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899" w:type="dxa"/>
            <w:gridSpan w:val="7"/>
            <w:vMerge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1783"/>
        </w:trPr>
        <w:tc>
          <w:tcPr>
            <w:tcW w:w="1462" w:type="dxa"/>
            <w:vMerge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tư vấn tìm việc làm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học nghề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Hỗ trợ vay vốn tự sản xuất, kinh doanh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đi làm việc ở nước ngoài theo hợp đồng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Khác </w:t>
            </w:r>
            <w:r w:rsidRPr="00C832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(ghi cụ thể)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tư vấn tìm việc làm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học nghề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Hỗ trợ vay vốn tự sản xuất, kinh doanh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Hỗ trợ đi làm việc ở nước ngoài theo hợp đồng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CF31AC" w:rsidRPr="00C832E5" w:rsidRDefault="00CF31AC" w:rsidP="007A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83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Khác </w:t>
            </w:r>
            <w:r w:rsidRPr="00C832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(ghi cụ thể)</w:t>
            </w:r>
          </w:p>
        </w:tc>
      </w:tr>
      <w:tr w:rsidR="00CF31AC" w:rsidRPr="00C832E5" w:rsidTr="007A1540">
        <w:trPr>
          <w:gridAfter w:val="2"/>
          <w:wAfter w:w="32" w:type="dxa"/>
          <w:trHeight w:val="641"/>
        </w:trPr>
        <w:tc>
          <w:tcPr>
            <w:tcW w:w="1462" w:type="dxa"/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Thôn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1AC" w:rsidRPr="00570587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Thôn 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</w:tcPr>
          <w:p w:rsidR="00CF31AC" w:rsidRPr="007C5ADB" w:rsidRDefault="00CF31AC" w:rsidP="007A1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Thôn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</w:tcPr>
          <w:p w:rsidR="00CF31AC" w:rsidRPr="007C5ADB" w:rsidRDefault="00CF31AC" w:rsidP="007A1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Thôn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Tây Linh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Thuận Lộc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 Phú Thuận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649D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 Phú Nhuận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649D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31AC" w:rsidRPr="00C832E5" w:rsidTr="007A1540">
        <w:trPr>
          <w:gridAfter w:val="2"/>
          <w:wAfter w:w="32" w:type="dxa"/>
          <w:trHeight w:val="330"/>
        </w:trPr>
        <w:tc>
          <w:tcPr>
            <w:tcW w:w="1462" w:type="dxa"/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Tổng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</w:pPr>
            <w:r w:rsidRPr="007649D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7649D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31AC" w:rsidRPr="007649DD" w:rsidRDefault="00CF31AC" w:rsidP="007A154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</w:tbl>
    <w:p w:rsidR="00CF31AC" w:rsidRPr="00BA0A9C" w:rsidRDefault="00CF31AC" w:rsidP="00CF31A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F31AC" w:rsidRDefault="00CF31AC" w:rsidP="00CF31AC">
      <w:pPr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CF31AC" w:rsidRDefault="00CF31AC" w:rsidP="00CF31AC">
      <w:pPr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B</w:t>
      </w:r>
      <w:r w:rsidRPr="00BA0A9C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PHẦN CẦU</w:t>
      </w:r>
      <w:r w:rsidRPr="00BA0A9C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LAO ĐỘNG</w:t>
      </w:r>
    </w:p>
    <w:tbl>
      <w:tblPr>
        <w:tblW w:w="14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9"/>
        <w:gridCol w:w="2764"/>
        <w:gridCol w:w="1984"/>
        <w:gridCol w:w="1405"/>
        <w:gridCol w:w="1147"/>
        <w:gridCol w:w="820"/>
        <w:gridCol w:w="900"/>
        <w:gridCol w:w="742"/>
        <w:gridCol w:w="1090"/>
        <w:gridCol w:w="851"/>
        <w:gridCol w:w="850"/>
        <w:gridCol w:w="844"/>
      </w:tblGrid>
      <w:tr w:rsidR="00CF31AC" w:rsidRPr="00702354" w:rsidTr="00DF368F">
        <w:trPr>
          <w:trHeight w:val="89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Doanh nghiệp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Ngành nghề kinh doanh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Loại hình công việc cần tuyển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Số lượng cần tuyển dụng năm 2022 (người)</w:t>
            </w:r>
          </w:p>
        </w:tc>
        <w:tc>
          <w:tcPr>
            <w:tcW w:w="3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Số lượng dự kiến tuyển dụng giai đoạn 2023 - 2025 (người)</w:t>
            </w:r>
          </w:p>
        </w:tc>
      </w:tr>
      <w:tr w:rsidR="00CF31AC" w:rsidRPr="00702354" w:rsidTr="00DF368F">
        <w:trPr>
          <w:trHeight w:val="82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Cao đẳng, đại học trở lên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Sơ cấp nghề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Lao động phổ thông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Tổng cộng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Cao đẳng, đại học trở lên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Sơ cấp nghề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Lao động phổ thông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Tổng cộng</w:t>
            </w:r>
          </w:p>
        </w:tc>
      </w:tr>
      <w:tr w:rsidR="00CF31AC" w:rsidRPr="00702354" w:rsidTr="00DF368F">
        <w:trPr>
          <w:trHeight w:val="31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F31AC" w:rsidRPr="00702354" w:rsidTr="00DF368F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CF3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570587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Nhà Máy may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Hoạt động dịch vụ khác.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Công nhân may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CF3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320</w:t>
            </w:r>
          </w:p>
        </w:tc>
      </w:tr>
      <w:tr w:rsidR="00CF31AC" w:rsidRPr="00702354" w:rsidTr="00DF368F">
        <w:trPr>
          <w:trHeight w:val="7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CF3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570587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DNTN </w:t>
            </w:r>
            <w:r w:rsidRPr="0057058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Thương mại nông sản Tuấn Hường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Nông nghiệp, lâm nghiệp và thủy sản.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Công nhân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</w:tr>
      <w:tr w:rsidR="00CF31AC" w:rsidRPr="00702354" w:rsidTr="00DF368F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CF3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570587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7058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ty TNHH Một thành viên 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Sản xuất và phân phối điện, khí đốt, hơi nước và điều hòa không khí.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Nhân viên bán hàng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CF31AC" w:rsidRPr="00702354" w:rsidTr="00DF368F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CF3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570587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7058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ty cổ phần cao su TT-Huế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 nghiệp chế biến, chế tạo.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nhân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</w:tr>
      <w:tr w:rsidR="00CF31AC" w:rsidRPr="00702354" w:rsidTr="00DF368F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CF3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570587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7058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Doanh nghiệp tư nhân xây dựng Thiên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Xây dựng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Lái xe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F31AC" w:rsidRPr="00702354" w:rsidTr="00DF368F">
        <w:trPr>
          <w:trHeight w:val="739"/>
        </w:trPr>
        <w:tc>
          <w:tcPr>
            <w:tcW w:w="3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C5A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337F7F" w:rsidP="001916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337F7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1AC" w:rsidRPr="007C5ADB" w:rsidRDefault="00CF31AC" w:rsidP="007A1540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C5AD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22</w:t>
            </w:r>
          </w:p>
        </w:tc>
      </w:tr>
    </w:tbl>
    <w:p w:rsidR="00CF31AC" w:rsidRDefault="00CF31AC" w:rsidP="00CF31AC">
      <w:pPr>
        <w:spacing w:after="120"/>
      </w:pPr>
    </w:p>
    <w:p w:rsidR="00CF31AC" w:rsidRDefault="00CF31AC" w:rsidP="00CF31AC">
      <w:pPr>
        <w:spacing w:after="0"/>
      </w:pPr>
    </w:p>
    <w:sectPr w:rsidR="00CF31AC" w:rsidSect="00CF31AC">
      <w:pgSz w:w="16838" w:h="11906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50B"/>
    <w:multiLevelType w:val="hybridMultilevel"/>
    <w:tmpl w:val="E2602356"/>
    <w:lvl w:ilvl="0" w:tplc="A9A007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5595"/>
    <w:multiLevelType w:val="hybridMultilevel"/>
    <w:tmpl w:val="30B030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14A6"/>
    <w:multiLevelType w:val="hybridMultilevel"/>
    <w:tmpl w:val="BA445704"/>
    <w:lvl w:ilvl="0" w:tplc="5DEC97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92"/>
    <w:rsid w:val="0009619E"/>
    <w:rsid w:val="001916CD"/>
    <w:rsid w:val="00332992"/>
    <w:rsid w:val="00337F7F"/>
    <w:rsid w:val="009D6372"/>
    <w:rsid w:val="00AD45CB"/>
    <w:rsid w:val="00CF31AC"/>
    <w:rsid w:val="00DF368F"/>
    <w:rsid w:val="00E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71DD2"/>
  <w15:chartTrackingRefBased/>
  <w15:docId w15:val="{5540902F-FEE5-491B-A975-E793D06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92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res">
    <w:name w:val="p-res"/>
    <w:basedOn w:val="Normal"/>
    <w:rsid w:val="00332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Default">
    <w:name w:val="Default"/>
    <w:uiPriority w:val="99"/>
    <w:rsid w:val="003329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329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2022-06-16T06:38:00Z</dcterms:created>
  <dcterms:modified xsi:type="dcterms:W3CDTF">2022-06-16T07:20:00Z</dcterms:modified>
</cp:coreProperties>
</file>